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BBAC" w14:textId="445C1B8D" w:rsidR="00B07DE4" w:rsidRPr="00365A28" w:rsidRDefault="001615A2">
      <w:pPr>
        <w:rPr>
          <w:rFonts w:ascii="Verdana" w:hAnsi="Verdana"/>
          <w:bCs/>
        </w:rPr>
      </w:pPr>
      <w:bookmarkStart w:id="0" w:name="_Hlk89931428"/>
      <w:r w:rsidRPr="00365A28">
        <w:rPr>
          <w:rFonts w:ascii="Verdana" w:hAnsi="Verdana"/>
          <w:b/>
        </w:rPr>
        <w:t>MINUTES of</w:t>
      </w:r>
      <w:r w:rsidR="00D94785" w:rsidRPr="00365A28">
        <w:rPr>
          <w:rFonts w:ascii="Verdana" w:hAnsi="Verdana"/>
          <w:b/>
        </w:rPr>
        <w:t xml:space="preserve"> </w:t>
      </w:r>
      <w:r w:rsidR="008F0063">
        <w:rPr>
          <w:rFonts w:ascii="Verdana" w:hAnsi="Verdana"/>
          <w:b/>
        </w:rPr>
        <w:t>a</w:t>
      </w:r>
      <w:r w:rsidR="0064325A" w:rsidRPr="00365A28">
        <w:rPr>
          <w:rFonts w:ascii="Verdana" w:hAnsi="Verdana"/>
          <w:b/>
        </w:rPr>
        <w:t xml:space="preserve"> </w:t>
      </w:r>
      <w:r w:rsidRPr="00365A28">
        <w:rPr>
          <w:rFonts w:ascii="Verdana" w:hAnsi="Verdana"/>
          <w:b/>
        </w:rPr>
        <w:t xml:space="preserve">MEETING </w:t>
      </w:r>
      <w:r w:rsidR="005B015C" w:rsidRPr="00365A28">
        <w:rPr>
          <w:rFonts w:ascii="Verdana" w:hAnsi="Verdana"/>
          <w:b/>
        </w:rPr>
        <w:t>of</w:t>
      </w:r>
      <w:r w:rsidRPr="00365A28">
        <w:rPr>
          <w:rFonts w:ascii="Verdana" w:hAnsi="Verdana"/>
          <w:b/>
        </w:rPr>
        <w:t xml:space="preserve"> </w:t>
      </w:r>
      <w:r w:rsidR="0062422C" w:rsidRPr="00365A28">
        <w:rPr>
          <w:rFonts w:ascii="Verdana" w:hAnsi="Verdana"/>
          <w:b/>
        </w:rPr>
        <w:t>ST AUSTELL BAY</w:t>
      </w:r>
      <w:r w:rsidRPr="00365A28">
        <w:rPr>
          <w:rFonts w:ascii="Verdana" w:hAnsi="Verdana"/>
          <w:b/>
        </w:rPr>
        <w:t xml:space="preserve"> PARISH COUNCIL held on </w:t>
      </w:r>
      <w:r w:rsidR="00F63484" w:rsidRPr="009C6568">
        <w:rPr>
          <w:rFonts w:ascii="Verdana" w:hAnsi="Verdana"/>
          <w:b/>
        </w:rPr>
        <w:t xml:space="preserve">THURSDAY </w:t>
      </w:r>
      <w:r w:rsidR="00F078C4">
        <w:rPr>
          <w:rFonts w:ascii="Verdana" w:hAnsi="Verdana"/>
          <w:b/>
        </w:rPr>
        <w:t>21 JULY</w:t>
      </w:r>
      <w:r w:rsidR="003C7AA0" w:rsidRPr="00520829">
        <w:rPr>
          <w:rFonts w:ascii="Verdana" w:hAnsi="Verdana"/>
          <w:b/>
          <w:color w:val="FF0000"/>
        </w:rPr>
        <w:t xml:space="preserve"> </w:t>
      </w:r>
      <w:r w:rsidR="0004442C" w:rsidRPr="009C6568">
        <w:rPr>
          <w:rFonts w:ascii="Verdana" w:hAnsi="Verdana"/>
          <w:b/>
        </w:rPr>
        <w:t>2022</w:t>
      </w:r>
      <w:r w:rsidR="0004442C" w:rsidRPr="00520829">
        <w:rPr>
          <w:rFonts w:ascii="Verdana" w:hAnsi="Verdana"/>
          <w:b/>
          <w:color w:val="FF0000"/>
        </w:rPr>
        <w:t xml:space="preserve"> </w:t>
      </w:r>
      <w:r w:rsidR="005B015C" w:rsidRPr="00365A28">
        <w:rPr>
          <w:rFonts w:ascii="Verdana" w:hAnsi="Verdana"/>
          <w:b/>
        </w:rPr>
        <w:t xml:space="preserve">at </w:t>
      </w:r>
      <w:r w:rsidR="00F63484" w:rsidRPr="00365A28">
        <w:rPr>
          <w:rFonts w:ascii="Verdana" w:hAnsi="Verdana"/>
          <w:b/>
        </w:rPr>
        <w:t>6.</w:t>
      </w:r>
      <w:r w:rsidR="00936B1C">
        <w:rPr>
          <w:rFonts w:ascii="Verdana" w:hAnsi="Verdana"/>
          <w:b/>
        </w:rPr>
        <w:t>0</w:t>
      </w:r>
      <w:r w:rsidR="00E42AF8" w:rsidRPr="00365A28">
        <w:rPr>
          <w:rFonts w:ascii="Verdana" w:hAnsi="Verdana"/>
          <w:b/>
        </w:rPr>
        <w:t>0</w:t>
      </w:r>
      <w:r w:rsidR="00F63484" w:rsidRPr="00365A28">
        <w:rPr>
          <w:rFonts w:ascii="Verdana" w:hAnsi="Verdana"/>
          <w:b/>
        </w:rPr>
        <w:t>pm</w:t>
      </w:r>
      <w:r w:rsidRPr="00365A28">
        <w:rPr>
          <w:rFonts w:ascii="Verdana" w:hAnsi="Verdana"/>
          <w:b/>
        </w:rPr>
        <w:t xml:space="preserve"> </w:t>
      </w:r>
      <w:r w:rsidR="00104B4E" w:rsidRPr="00365A28">
        <w:rPr>
          <w:rFonts w:ascii="Verdana" w:hAnsi="Verdana"/>
          <w:b/>
        </w:rPr>
        <w:t xml:space="preserve">in </w:t>
      </w:r>
      <w:r w:rsidR="00E42AF8" w:rsidRPr="00365A28">
        <w:rPr>
          <w:rFonts w:ascii="Verdana" w:hAnsi="Verdana"/>
          <w:b/>
        </w:rPr>
        <w:t>The Pattern Hall</w:t>
      </w:r>
      <w:r w:rsidR="00FD34EC">
        <w:rPr>
          <w:rFonts w:ascii="Verdana" w:hAnsi="Verdana"/>
          <w:b/>
        </w:rPr>
        <w:t>, Charlestown</w:t>
      </w:r>
    </w:p>
    <w:p w14:paraId="6736D48F" w14:textId="49F65338" w:rsidR="001E0398" w:rsidRPr="00365A28" w:rsidRDefault="001E0398">
      <w:pPr>
        <w:rPr>
          <w:rFonts w:ascii="Verdana" w:hAnsi="Verdana"/>
        </w:rPr>
      </w:pPr>
    </w:p>
    <w:p w14:paraId="51D80568" w14:textId="77777777" w:rsidR="00E44DF8" w:rsidRPr="00365A28" w:rsidRDefault="00E44DF8">
      <w:pPr>
        <w:rPr>
          <w:rFonts w:ascii="Verdana" w:hAnsi="Verdana"/>
        </w:rPr>
      </w:pPr>
    </w:p>
    <w:p w14:paraId="5D9DAA27" w14:textId="232E53D7" w:rsidR="001615A2" w:rsidRPr="00365A28" w:rsidRDefault="001615A2">
      <w:pPr>
        <w:rPr>
          <w:rFonts w:ascii="Verdana" w:hAnsi="Verdana"/>
        </w:rPr>
      </w:pPr>
      <w:r w:rsidRPr="00365A28">
        <w:rPr>
          <w:rFonts w:ascii="Verdana" w:hAnsi="Verdana"/>
          <w:b/>
        </w:rPr>
        <w:t>Present:</w:t>
      </w:r>
      <w:r w:rsidRPr="00365A28">
        <w:rPr>
          <w:rFonts w:ascii="Verdana" w:hAnsi="Verdana"/>
        </w:rPr>
        <w:t xml:space="preserve"> </w:t>
      </w:r>
      <w:r w:rsidR="003C7AA0" w:rsidRPr="00365A28">
        <w:rPr>
          <w:rFonts w:ascii="Verdana" w:hAnsi="Verdana"/>
        </w:rPr>
        <w:t>Trudy Reynolds</w:t>
      </w:r>
      <w:r w:rsidR="006937B5">
        <w:rPr>
          <w:rFonts w:ascii="Verdana" w:hAnsi="Verdana"/>
        </w:rPr>
        <w:t>, Nick Foster</w:t>
      </w:r>
      <w:r w:rsidR="00936B1C">
        <w:rPr>
          <w:rFonts w:ascii="Verdana" w:hAnsi="Verdana"/>
        </w:rPr>
        <w:t>, Jackie Bull, Sandie Bailey</w:t>
      </w:r>
    </w:p>
    <w:p w14:paraId="04957F7A" w14:textId="77777777" w:rsidR="0094584E" w:rsidRDefault="0094584E">
      <w:pPr>
        <w:rPr>
          <w:rFonts w:ascii="Verdana" w:hAnsi="Verdana"/>
        </w:rPr>
      </w:pPr>
    </w:p>
    <w:p w14:paraId="276E97A7" w14:textId="6BFF5854" w:rsidR="00A53F55" w:rsidRDefault="00A53F55">
      <w:pPr>
        <w:rPr>
          <w:rFonts w:ascii="Verdana" w:hAnsi="Verdana"/>
        </w:rPr>
      </w:pPr>
      <w:r>
        <w:rPr>
          <w:rFonts w:ascii="Verdana" w:hAnsi="Verdana"/>
        </w:rPr>
        <w:t xml:space="preserve">In the absence of the Chairman, Cllr Bull </w:t>
      </w:r>
      <w:r w:rsidR="00F01CAB">
        <w:rPr>
          <w:rFonts w:ascii="Verdana" w:hAnsi="Verdana"/>
        </w:rPr>
        <w:t>c</w:t>
      </w:r>
      <w:r>
        <w:rPr>
          <w:rFonts w:ascii="Verdana" w:hAnsi="Verdana"/>
        </w:rPr>
        <w:t>haired the meeting.</w:t>
      </w:r>
    </w:p>
    <w:p w14:paraId="56B38802" w14:textId="77777777" w:rsidR="00A53F55" w:rsidRPr="00365A28" w:rsidRDefault="00A53F55">
      <w:pPr>
        <w:rPr>
          <w:rFonts w:ascii="Verdana" w:hAnsi="Verdana"/>
        </w:rPr>
      </w:pPr>
    </w:p>
    <w:p w14:paraId="78FE75C5" w14:textId="38E51A56" w:rsidR="00104B4E" w:rsidRPr="00365A28" w:rsidRDefault="001615A2" w:rsidP="003C0005">
      <w:pPr>
        <w:rPr>
          <w:rFonts w:ascii="Verdana" w:hAnsi="Verdana"/>
          <w:b/>
        </w:rPr>
      </w:pPr>
      <w:r w:rsidRPr="00365A28">
        <w:rPr>
          <w:rFonts w:ascii="Verdana" w:hAnsi="Verdana"/>
          <w:b/>
        </w:rPr>
        <w:t>In attendance:</w:t>
      </w:r>
      <w:r w:rsidR="00392DC5" w:rsidRPr="00365A28">
        <w:rPr>
          <w:rFonts w:ascii="Verdana" w:hAnsi="Verdana"/>
        </w:rPr>
        <w:t xml:space="preserve"> </w:t>
      </w:r>
      <w:r w:rsidR="00BA5279">
        <w:rPr>
          <w:rFonts w:ascii="Verdana" w:hAnsi="Verdana"/>
        </w:rPr>
        <w:t xml:space="preserve">Cllr James Mustoe, CC, </w:t>
      </w:r>
      <w:r w:rsidR="00D76BD3" w:rsidRPr="00365A28">
        <w:rPr>
          <w:rFonts w:ascii="Verdana" w:hAnsi="Verdana"/>
        </w:rPr>
        <w:t xml:space="preserve">Julie Larter (Clerk), </w:t>
      </w:r>
      <w:r w:rsidR="001A773B">
        <w:rPr>
          <w:rFonts w:ascii="Verdana" w:hAnsi="Verdana"/>
        </w:rPr>
        <w:t>1 member of the public.</w:t>
      </w:r>
    </w:p>
    <w:p w14:paraId="4A5AE82D" w14:textId="77777777" w:rsidR="00FC6B65" w:rsidRDefault="00FC6B65" w:rsidP="003C0005">
      <w:pPr>
        <w:rPr>
          <w:rFonts w:ascii="Verdana" w:hAnsi="Verdana"/>
          <w:b/>
        </w:rPr>
      </w:pPr>
    </w:p>
    <w:p w14:paraId="3D68C191" w14:textId="77777777" w:rsidR="004C3661" w:rsidRPr="00365A28" w:rsidRDefault="004C3661" w:rsidP="003C0005">
      <w:pPr>
        <w:rPr>
          <w:rFonts w:ascii="Verdana" w:hAnsi="Verdana"/>
          <w:b/>
        </w:rPr>
      </w:pPr>
    </w:p>
    <w:p w14:paraId="276B4988" w14:textId="10584E5B" w:rsidR="003579A6" w:rsidRPr="00365A28" w:rsidRDefault="00104B4E" w:rsidP="003C0005">
      <w:pPr>
        <w:rPr>
          <w:rFonts w:ascii="Verdana" w:hAnsi="Verdana"/>
          <w:b/>
        </w:rPr>
      </w:pPr>
      <w:r w:rsidRPr="00365A28">
        <w:rPr>
          <w:rFonts w:ascii="Verdana" w:hAnsi="Verdana"/>
          <w:b/>
        </w:rPr>
        <w:t>(2</w:t>
      </w:r>
      <w:r w:rsidR="003C2DFA">
        <w:rPr>
          <w:rFonts w:ascii="Verdana" w:hAnsi="Verdana"/>
          <w:b/>
        </w:rPr>
        <w:t>2</w:t>
      </w:r>
      <w:r w:rsidRPr="00365A28">
        <w:rPr>
          <w:rFonts w:ascii="Verdana" w:hAnsi="Verdana"/>
          <w:b/>
        </w:rPr>
        <w:t>/</w:t>
      </w:r>
      <w:r w:rsidR="003C2DFA">
        <w:rPr>
          <w:rFonts w:ascii="Verdana" w:hAnsi="Verdana"/>
          <w:b/>
        </w:rPr>
        <w:t>0</w:t>
      </w:r>
      <w:r w:rsidR="00095B9F">
        <w:rPr>
          <w:rFonts w:ascii="Verdana" w:hAnsi="Verdana"/>
          <w:b/>
        </w:rPr>
        <w:t>38</w:t>
      </w:r>
      <w:r w:rsidRPr="00365A28">
        <w:rPr>
          <w:rFonts w:ascii="Verdana" w:hAnsi="Verdana"/>
          <w:b/>
        </w:rPr>
        <w:t>)</w:t>
      </w:r>
      <w:r w:rsidR="00DD789B">
        <w:rPr>
          <w:rFonts w:ascii="Verdana" w:hAnsi="Verdana"/>
          <w:b/>
        </w:rPr>
        <w:t xml:space="preserve"> </w:t>
      </w:r>
      <w:r w:rsidR="003579A6" w:rsidRPr="00365A28">
        <w:rPr>
          <w:rFonts w:ascii="Verdana" w:hAnsi="Verdana"/>
          <w:b/>
        </w:rPr>
        <w:t>Apologies for Absence</w:t>
      </w:r>
    </w:p>
    <w:p w14:paraId="1D74C0F1" w14:textId="20D1ED9F" w:rsidR="00274834" w:rsidRPr="00365A28" w:rsidRDefault="00095B9F" w:rsidP="003C0005">
      <w:pPr>
        <w:rPr>
          <w:rFonts w:ascii="Verdana" w:hAnsi="Verdana"/>
        </w:rPr>
      </w:pPr>
      <w:r>
        <w:rPr>
          <w:rFonts w:ascii="Verdana" w:hAnsi="Verdana"/>
        </w:rPr>
        <w:t xml:space="preserve">Apologies </w:t>
      </w:r>
      <w:r w:rsidR="00D44589">
        <w:rPr>
          <w:rFonts w:ascii="Verdana" w:hAnsi="Verdana"/>
        </w:rPr>
        <w:t>had been received from the Chairman, Cllr Sue Leach and Cllr Richard Hallows</w:t>
      </w:r>
      <w:r w:rsidR="001A26AF">
        <w:rPr>
          <w:rFonts w:ascii="Verdana" w:hAnsi="Verdana"/>
        </w:rPr>
        <w:t xml:space="preserve">.  </w:t>
      </w:r>
      <w:r w:rsidR="005733D1">
        <w:rPr>
          <w:rFonts w:ascii="Verdana" w:hAnsi="Verdana"/>
        </w:rPr>
        <w:t xml:space="preserve">Councillors sent their best wishes to the Chairman and Cllr Leach </w:t>
      </w:r>
      <w:r w:rsidR="00933A66">
        <w:rPr>
          <w:rFonts w:ascii="Verdana" w:hAnsi="Verdana"/>
        </w:rPr>
        <w:t>and hoped that they made</w:t>
      </w:r>
      <w:r w:rsidR="005733D1">
        <w:rPr>
          <w:rFonts w:ascii="Verdana" w:hAnsi="Verdana"/>
        </w:rPr>
        <w:t xml:space="preserve"> a speedy recover</w:t>
      </w:r>
      <w:r w:rsidR="00933A66">
        <w:rPr>
          <w:rFonts w:ascii="Verdana" w:hAnsi="Verdana"/>
        </w:rPr>
        <w:t>y from illness</w:t>
      </w:r>
      <w:r w:rsidR="005733D1">
        <w:rPr>
          <w:rFonts w:ascii="Verdana" w:hAnsi="Verdana"/>
        </w:rPr>
        <w:t>.</w:t>
      </w:r>
    </w:p>
    <w:p w14:paraId="33D4B3C0" w14:textId="0200894C" w:rsidR="00104B4E" w:rsidRDefault="00104B4E" w:rsidP="0066377D">
      <w:pPr>
        <w:rPr>
          <w:rFonts w:ascii="Verdana" w:hAnsi="Verdana"/>
          <w:bCs/>
        </w:rPr>
      </w:pPr>
    </w:p>
    <w:p w14:paraId="4AB14A7A" w14:textId="77777777" w:rsidR="004C3661" w:rsidRPr="00365A28" w:rsidRDefault="004C3661" w:rsidP="0066377D">
      <w:pPr>
        <w:rPr>
          <w:rFonts w:ascii="Verdana" w:hAnsi="Verdana"/>
          <w:bCs/>
        </w:rPr>
      </w:pPr>
    </w:p>
    <w:p w14:paraId="1FC4E09F" w14:textId="70839CDD" w:rsidR="004465D6" w:rsidRPr="00365A28" w:rsidRDefault="00104B4E" w:rsidP="00AD501F">
      <w:pPr>
        <w:rPr>
          <w:rFonts w:ascii="Verdana" w:hAnsi="Verdana"/>
          <w:b/>
        </w:rPr>
      </w:pPr>
      <w:r w:rsidRPr="00365A28">
        <w:rPr>
          <w:rFonts w:ascii="Verdana" w:hAnsi="Verdana"/>
          <w:b/>
        </w:rPr>
        <w:t>(2</w:t>
      </w:r>
      <w:r w:rsidR="003C2DFA">
        <w:rPr>
          <w:rFonts w:ascii="Verdana" w:hAnsi="Verdana"/>
          <w:b/>
        </w:rPr>
        <w:t>2</w:t>
      </w:r>
      <w:r w:rsidRPr="00365A28">
        <w:rPr>
          <w:rFonts w:ascii="Verdana" w:hAnsi="Verdana"/>
          <w:b/>
        </w:rPr>
        <w:t>/</w:t>
      </w:r>
      <w:r w:rsidR="003C2DFA">
        <w:rPr>
          <w:rFonts w:ascii="Verdana" w:hAnsi="Verdana"/>
          <w:b/>
        </w:rPr>
        <w:t>0</w:t>
      </w:r>
      <w:r w:rsidR="004C3661">
        <w:rPr>
          <w:rFonts w:ascii="Verdana" w:hAnsi="Verdana"/>
          <w:b/>
        </w:rPr>
        <w:t>39</w:t>
      </w:r>
      <w:r w:rsidRPr="00365A28">
        <w:rPr>
          <w:rFonts w:ascii="Verdana" w:hAnsi="Verdana"/>
          <w:b/>
        </w:rPr>
        <w:t xml:space="preserve">) </w:t>
      </w:r>
      <w:r w:rsidR="00173161" w:rsidRPr="00365A28">
        <w:rPr>
          <w:rFonts w:ascii="Verdana" w:hAnsi="Verdana"/>
          <w:b/>
        </w:rPr>
        <w:t xml:space="preserve">Minutes of </w:t>
      </w:r>
      <w:r w:rsidR="004C3661">
        <w:rPr>
          <w:rFonts w:ascii="Verdana" w:hAnsi="Verdana"/>
          <w:b/>
        </w:rPr>
        <w:t>a meeting</w:t>
      </w:r>
      <w:r w:rsidR="00907969" w:rsidRPr="00365A28">
        <w:rPr>
          <w:rFonts w:ascii="Verdana" w:hAnsi="Verdana"/>
          <w:b/>
        </w:rPr>
        <w:t xml:space="preserve"> the</w:t>
      </w:r>
      <w:r w:rsidR="000B1CF9" w:rsidRPr="00365A28">
        <w:rPr>
          <w:rFonts w:ascii="Verdana" w:hAnsi="Verdana"/>
          <w:b/>
        </w:rPr>
        <w:t xml:space="preserve"> Parish Council </w:t>
      </w:r>
      <w:r w:rsidR="003C0005" w:rsidRPr="00365A28">
        <w:rPr>
          <w:rFonts w:ascii="Verdana" w:hAnsi="Verdana"/>
          <w:b/>
        </w:rPr>
        <w:t xml:space="preserve">held on </w:t>
      </w:r>
      <w:r w:rsidR="00405A59">
        <w:rPr>
          <w:rFonts w:ascii="Verdana" w:hAnsi="Verdana"/>
          <w:b/>
        </w:rPr>
        <w:t>16 June</w:t>
      </w:r>
      <w:r w:rsidR="00AD501F" w:rsidRPr="00365A28">
        <w:rPr>
          <w:rFonts w:ascii="Verdana" w:hAnsi="Verdana"/>
          <w:b/>
        </w:rPr>
        <w:t xml:space="preserve"> 2022</w:t>
      </w:r>
    </w:p>
    <w:p w14:paraId="1DE4687C" w14:textId="199B3F6C" w:rsidR="008206F5" w:rsidRPr="00471F2C" w:rsidRDefault="008206F5" w:rsidP="00AD501F">
      <w:pPr>
        <w:rPr>
          <w:rFonts w:ascii="Verdana" w:hAnsi="Verdana"/>
          <w:bCs/>
        </w:rPr>
      </w:pPr>
      <w:r w:rsidRPr="00365A28">
        <w:rPr>
          <w:rFonts w:ascii="Verdana" w:hAnsi="Verdana"/>
          <w:bCs/>
        </w:rPr>
        <w:t xml:space="preserve">It was </w:t>
      </w:r>
      <w:r w:rsidRPr="00365A28">
        <w:rPr>
          <w:rFonts w:ascii="Verdana" w:hAnsi="Verdana"/>
          <w:b/>
        </w:rPr>
        <w:t>RESOLVED that the minutes of the</w:t>
      </w:r>
      <w:r w:rsidR="009D5594">
        <w:rPr>
          <w:rFonts w:ascii="Verdana" w:hAnsi="Verdana"/>
          <w:b/>
        </w:rPr>
        <w:t xml:space="preserve"> </w:t>
      </w:r>
      <w:r w:rsidRPr="00365A28">
        <w:rPr>
          <w:rFonts w:ascii="Verdana" w:hAnsi="Verdana"/>
          <w:b/>
        </w:rPr>
        <w:t xml:space="preserve">meeting held on </w:t>
      </w:r>
      <w:r w:rsidR="00026B2A">
        <w:rPr>
          <w:rFonts w:ascii="Verdana" w:hAnsi="Verdana"/>
          <w:b/>
        </w:rPr>
        <w:t>1</w:t>
      </w:r>
      <w:r w:rsidR="00405A59">
        <w:rPr>
          <w:rFonts w:ascii="Verdana" w:hAnsi="Verdana"/>
          <w:b/>
        </w:rPr>
        <w:t>6 June</w:t>
      </w:r>
      <w:r w:rsidRPr="00365A28">
        <w:rPr>
          <w:rFonts w:ascii="Verdana" w:hAnsi="Verdana"/>
          <w:b/>
        </w:rPr>
        <w:t xml:space="preserve"> be signed as a correct record of the meeting.</w:t>
      </w:r>
      <w:r w:rsidR="00F85653">
        <w:rPr>
          <w:rFonts w:ascii="Verdana" w:hAnsi="Verdana"/>
          <w:b/>
        </w:rPr>
        <w:t xml:space="preserve">  </w:t>
      </w:r>
    </w:p>
    <w:p w14:paraId="781A04F3" w14:textId="36305741" w:rsidR="00A576C3" w:rsidRPr="00365A28" w:rsidRDefault="00A576C3" w:rsidP="003C0005">
      <w:pPr>
        <w:rPr>
          <w:rFonts w:ascii="Verdana" w:hAnsi="Verdana"/>
          <w:bCs/>
        </w:rPr>
      </w:pPr>
    </w:p>
    <w:p w14:paraId="2C4027A5" w14:textId="77777777" w:rsidR="000F1DD8" w:rsidRPr="00365A28" w:rsidRDefault="000F1DD8" w:rsidP="003C0005">
      <w:pPr>
        <w:rPr>
          <w:rFonts w:ascii="Verdana" w:hAnsi="Verdana"/>
          <w:bCs/>
        </w:rPr>
      </w:pPr>
    </w:p>
    <w:p w14:paraId="25226C29" w14:textId="7B6735FB" w:rsidR="0064325A" w:rsidRPr="00365A28" w:rsidRDefault="001C1250" w:rsidP="003C0005">
      <w:pPr>
        <w:rPr>
          <w:rFonts w:ascii="Verdana" w:hAnsi="Verdana"/>
          <w:b/>
        </w:rPr>
      </w:pPr>
      <w:r w:rsidRPr="00365A28">
        <w:rPr>
          <w:rFonts w:ascii="Verdana" w:hAnsi="Verdana"/>
          <w:b/>
          <w:bCs/>
        </w:rPr>
        <w:t>(</w:t>
      </w:r>
      <w:r w:rsidR="0019225E" w:rsidRPr="00365A28">
        <w:rPr>
          <w:rFonts w:ascii="Verdana" w:hAnsi="Verdana"/>
          <w:b/>
          <w:bCs/>
        </w:rPr>
        <w:t>2</w:t>
      </w:r>
      <w:r w:rsidR="0020050A">
        <w:rPr>
          <w:rFonts w:ascii="Verdana" w:hAnsi="Verdana"/>
          <w:b/>
          <w:bCs/>
        </w:rPr>
        <w:t>2</w:t>
      </w:r>
      <w:r w:rsidR="0019225E" w:rsidRPr="00365A28">
        <w:rPr>
          <w:rFonts w:ascii="Verdana" w:hAnsi="Verdana"/>
          <w:b/>
          <w:bCs/>
        </w:rPr>
        <w:t>/</w:t>
      </w:r>
      <w:r w:rsidR="0020050A">
        <w:rPr>
          <w:rFonts w:ascii="Verdana" w:hAnsi="Verdana"/>
          <w:b/>
          <w:bCs/>
        </w:rPr>
        <w:t>0</w:t>
      </w:r>
      <w:r w:rsidR="00405A59">
        <w:rPr>
          <w:rFonts w:ascii="Verdana" w:hAnsi="Verdana"/>
          <w:b/>
          <w:bCs/>
        </w:rPr>
        <w:t>40</w:t>
      </w:r>
      <w:r w:rsidRPr="00365A28">
        <w:rPr>
          <w:rFonts w:ascii="Verdana" w:hAnsi="Verdana"/>
          <w:b/>
          <w:bCs/>
        </w:rPr>
        <w:t>)</w:t>
      </w:r>
      <w:r w:rsidRPr="00365A28">
        <w:rPr>
          <w:rFonts w:ascii="Verdana" w:hAnsi="Verdana"/>
          <w:b/>
        </w:rPr>
        <w:t xml:space="preserve"> </w:t>
      </w:r>
      <w:r w:rsidR="0064325A" w:rsidRPr="00365A28">
        <w:rPr>
          <w:rFonts w:ascii="Verdana" w:hAnsi="Verdana"/>
          <w:b/>
        </w:rPr>
        <w:t>Matters to Note</w:t>
      </w:r>
    </w:p>
    <w:p w14:paraId="1F51A7AA" w14:textId="7521618D" w:rsidR="001305DF" w:rsidRDefault="008206F5" w:rsidP="00026B2A">
      <w:pPr>
        <w:rPr>
          <w:rFonts w:ascii="Verdana" w:hAnsi="Verdana"/>
        </w:rPr>
      </w:pPr>
      <w:r w:rsidRPr="00365A28">
        <w:rPr>
          <w:rFonts w:ascii="Verdana" w:hAnsi="Verdana"/>
        </w:rPr>
        <w:t xml:space="preserve">The Clerk </w:t>
      </w:r>
      <w:r w:rsidR="00D67E57">
        <w:rPr>
          <w:rFonts w:ascii="Verdana" w:hAnsi="Verdana"/>
        </w:rPr>
        <w:t xml:space="preserve">reported that the statutory period for calling an election to fill the Charlestown ward vacancy had expired and notices </w:t>
      </w:r>
      <w:r w:rsidR="005E5B05">
        <w:rPr>
          <w:rFonts w:ascii="Verdana" w:hAnsi="Verdana"/>
        </w:rPr>
        <w:t>advertising the vacancy will be put up next wee</w:t>
      </w:r>
      <w:r w:rsidR="00F745FD">
        <w:rPr>
          <w:rFonts w:ascii="Verdana" w:hAnsi="Verdana"/>
        </w:rPr>
        <w:t>k</w:t>
      </w:r>
      <w:r w:rsidR="005E5B05">
        <w:rPr>
          <w:rFonts w:ascii="Verdana" w:hAnsi="Verdana"/>
        </w:rPr>
        <w:t>.</w:t>
      </w:r>
    </w:p>
    <w:p w14:paraId="006A8A70" w14:textId="033347E9" w:rsidR="005E5B05" w:rsidRDefault="00F745FD" w:rsidP="00026B2A">
      <w:pPr>
        <w:rPr>
          <w:rFonts w:ascii="Verdana" w:hAnsi="Verdana"/>
        </w:rPr>
      </w:pPr>
      <w:r>
        <w:rPr>
          <w:rFonts w:ascii="Verdana" w:hAnsi="Verdana"/>
        </w:rPr>
        <w:t>New</w:t>
      </w:r>
      <w:r w:rsidR="00406DC0">
        <w:rPr>
          <w:rFonts w:ascii="Verdana" w:hAnsi="Verdana"/>
        </w:rPr>
        <w:t xml:space="preserve"> benches behind Porthpean beach have now been installed and the </w:t>
      </w:r>
      <w:r>
        <w:rPr>
          <w:rFonts w:ascii="Verdana" w:hAnsi="Verdana"/>
        </w:rPr>
        <w:t>3 Jubilee</w:t>
      </w:r>
      <w:r w:rsidR="00406DC0">
        <w:rPr>
          <w:rFonts w:ascii="Verdana" w:hAnsi="Verdana"/>
        </w:rPr>
        <w:t xml:space="preserve"> benches should be delivered by the end of July.</w:t>
      </w:r>
    </w:p>
    <w:p w14:paraId="68CF7392" w14:textId="77777777" w:rsidR="009C041D" w:rsidRPr="00365A28" w:rsidRDefault="009C041D" w:rsidP="003C0005">
      <w:pPr>
        <w:rPr>
          <w:rFonts w:ascii="Verdana" w:hAnsi="Verdana"/>
          <w:b/>
        </w:rPr>
      </w:pPr>
    </w:p>
    <w:p w14:paraId="028A8E25" w14:textId="77777777" w:rsidR="00702794" w:rsidRPr="00365A28" w:rsidRDefault="00702794" w:rsidP="003C0005">
      <w:pPr>
        <w:rPr>
          <w:rFonts w:ascii="Verdana" w:hAnsi="Verdana"/>
          <w:b/>
        </w:rPr>
      </w:pPr>
    </w:p>
    <w:p w14:paraId="15EE86DA" w14:textId="7ED248F2" w:rsidR="00702794" w:rsidRPr="00365A28" w:rsidRDefault="00702794" w:rsidP="00702794">
      <w:pPr>
        <w:rPr>
          <w:rFonts w:ascii="Verdana" w:hAnsi="Verdana"/>
          <w:b/>
        </w:rPr>
      </w:pPr>
      <w:r w:rsidRPr="00365A28">
        <w:rPr>
          <w:rFonts w:ascii="Verdana" w:hAnsi="Verdana"/>
          <w:b/>
        </w:rPr>
        <w:t>(2</w:t>
      </w:r>
      <w:r w:rsidR="001305DF">
        <w:rPr>
          <w:rFonts w:ascii="Verdana" w:hAnsi="Verdana"/>
          <w:b/>
        </w:rPr>
        <w:t>2</w:t>
      </w:r>
      <w:r w:rsidRPr="00365A28">
        <w:rPr>
          <w:rFonts w:ascii="Verdana" w:hAnsi="Verdana"/>
          <w:b/>
        </w:rPr>
        <w:t>/</w:t>
      </w:r>
      <w:r w:rsidR="00026B2A">
        <w:rPr>
          <w:rFonts w:ascii="Verdana" w:hAnsi="Verdana"/>
          <w:b/>
        </w:rPr>
        <w:t>0</w:t>
      </w:r>
      <w:r w:rsidR="00F745FD">
        <w:rPr>
          <w:rFonts w:ascii="Verdana" w:hAnsi="Verdana"/>
          <w:b/>
        </w:rPr>
        <w:t>41</w:t>
      </w:r>
      <w:r w:rsidRPr="00365A28">
        <w:rPr>
          <w:rFonts w:ascii="Verdana" w:hAnsi="Verdana"/>
          <w:b/>
        </w:rPr>
        <w:t xml:space="preserve">) Declarations of Interest on Items on the Agenda </w:t>
      </w:r>
    </w:p>
    <w:p w14:paraId="7AB812D0" w14:textId="54719C0B" w:rsidR="00702794" w:rsidRPr="00365A28" w:rsidRDefault="00026B2A" w:rsidP="00702794">
      <w:pPr>
        <w:rPr>
          <w:rFonts w:ascii="Verdana" w:hAnsi="Verdana"/>
          <w:bCs/>
        </w:rPr>
      </w:pPr>
      <w:r>
        <w:rPr>
          <w:rFonts w:ascii="Verdana" w:hAnsi="Verdana"/>
          <w:bCs/>
        </w:rPr>
        <w:t>There were no declarations of interest.</w:t>
      </w:r>
    </w:p>
    <w:p w14:paraId="673DA562" w14:textId="187BDD76" w:rsidR="00896199" w:rsidRPr="00365A28" w:rsidRDefault="00896199" w:rsidP="003C0005">
      <w:pPr>
        <w:rPr>
          <w:rFonts w:ascii="Verdana" w:hAnsi="Verdana"/>
          <w:b/>
        </w:rPr>
      </w:pPr>
    </w:p>
    <w:p w14:paraId="62EBBE4D" w14:textId="77777777" w:rsidR="00702794" w:rsidRPr="00365A28" w:rsidRDefault="00702794" w:rsidP="003C0005">
      <w:pPr>
        <w:rPr>
          <w:rFonts w:ascii="Verdana" w:hAnsi="Verdana"/>
          <w:b/>
        </w:rPr>
      </w:pPr>
    </w:p>
    <w:p w14:paraId="720365C4" w14:textId="7D3349ED" w:rsidR="00354DE6" w:rsidRPr="00365A28" w:rsidRDefault="007235C0" w:rsidP="003C0005">
      <w:pPr>
        <w:rPr>
          <w:rFonts w:ascii="Verdana" w:hAnsi="Verdana"/>
        </w:rPr>
      </w:pPr>
      <w:r w:rsidRPr="00365A28">
        <w:rPr>
          <w:rFonts w:ascii="Verdana" w:hAnsi="Verdana"/>
          <w:b/>
        </w:rPr>
        <w:t>(</w:t>
      </w:r>
      <w:r w:rsidR="00702794" w:rsidRPr="00365A28">
        <w:rPr>
          <w:rFonts w:ascii="Verdana" w:hAnsi="Verdana"/>
          <w:b/>
        </w:rPr>
        <w:t>2</w:t>
      </w:r>
      <w:r w:rsidR="001305DF">
        <w:rPr>
          <w:rFonts w:ascii="Verdana" w:hAnsi="Verdana"/>
          <w:b/>
        </w:rPr>
        <w:t>2</w:t>
      </w:r>
      <w:r w:rsidR="00702794" w:rsidRPr="00365A28">
        <w:rPr>
          <w:rFonts w:ascii="Verdana" w:hAnsi="Verdana"/>
          <w:b/>
        </w:rPr>
        <w:t>/</w:t>
      </w:r>
      <w:r w:rsidR="001305DF">
        <w:rPr>
          <w:rFonts w:ascii="Verdana" w:hAnsi="Verdana"/>
          <w:b/>
        </w:rPr>
        <w:t>0</w:t>
      </w:r>
      <w:r w:rsidR="0084721C">
        <w:rPr>
          <w:rFonts w:ascii="Verdana" w:hAnsi="Verdana"/>
          <w:b/>
        </w:rPr>
        <w:t>42</w:t>
      </w:r>
      <w:r w:rsidRPr="00365A28">
        <w:rPr>
          <w:rFonts w:ascii="Verdana" w:hAnsi="Verdana"/>
          <w:b/>
        </w:rPr>
        <w:t xml:space="preserve">) </w:t>
      </w:r>
      <w:r w:rsidR="00354DE6" w:rsidRPr="00365A28">
        <w:rPr>
          <w:rFonts w:ascii="Verdana" w:hAnsi="Verdana"/>
          <w:b/>
        </w:rPr>
        <w:t>Chairman’s Announcements</w:t>
      </w:r>
    </w:p>
    <w:p w14:paraId="0636ECE7" w14:textId="1FBC675F" w:rsidR="00A715C1" w:rsidRPr="009427ED" w:rsidRDefault="0084721C" w:rsidP="00A715C1">
      <w:pPr>
        <w:rPr>
          <w:rFonts w:ascii="Verdana" w:hAnsi="Verdana"/>
        </w:rPr>
      </w:pPr>
      <w:r>
        <w:rPr>
          <w:rFonts w:ascii="Verdana" w:hAnsi="Verdana"/>
        </w:rPr>
        <w:t>The Chairman had no announcements to make.</w:t>
      </w:r>
    </w:p>
    <w:p w14:paraId="27C2B4DA" w14:textId="77777777" w:rsidR="007F76C5" w:rsidRPr="00365A28" w:rsidRDefault="007F76C5" w:rsidP="00183DA0">
      <w:pPr>
        <w:rPr>
          <w:rFonts w:ascii="Verdana" w:hAnsi="Verdana"/>
        </w:rPr>
      </w:pPr>
    </w:p>
    <w:p w14:paraId="7C05771A" w14:textId="78B72C2F" w:rsidR="00CD308C" w:rsidRDefault="00CD308C" w:rsidP="00183DA0">
      <w:pPr>
        <w:rPr>
          <w:rFonts w:ascii="Verdana" w:hAnsi="Verdana"/>
        </w:rPr>
      </w:pPr>
    </w:p>
    <w:p w14:paraId="058E5346" w14:textId="326B1F83" w:rsidR="001350BC" w:rsidRPr="001350BC" w:rsidRDefault="001350BC" w:rsidP="00183DA0">
      <w:pPr>
        <w:rPr>
          <w:rFonts w:ascii="Verdana" w:hAnsi="Verdana"/>
          <w:b/>
          <w:bCs/>
        </w:rPr>
      </w:pPr>
      <w:r w:rsidRPr="001350BC">
        <w:rPr>
          <w:rFonts w:ascii="Verdana" w:hAnsi="Verdana"/>
          <w:b/>
          <w:bCs/>
        </w:rPr>
        <w:t>(22/043) Cornwall Councillor’s Report</w:t>
      </w:r>
    </w:p>
    <w:p w14:paraId="144CFD98" w14:textId="36EA20CF" w:rsidR="001350BC" w:rsidRDefault="003D39E2" w:rsidP="00183DA0">
      <w:pPr>
        <w:rPr>
          <w:rFonts w:ascii="Verdana" w:hAnsi="Verdana"/>
        </w:rPr>
      </w:pPr>
      <w:r>
        <w:rPr>
          <w:rFonts w:ascii="Verdana" w:hAnsi="Verdana"/>
        </w:rPr>
        <w:t xml:space="preserve">Cllr Mustoe </w:t>
      </w:r>
      <w:r w:rsidR="007177A0">
        <w:rPr>
          <w:rFonts w:ascii="Verdana" w:hAnsi="Verdana"/>
        </w:rPr>
        <w:t xml:space="preserve">gave an update on the Community Network Highways Scheme.  Cllr Mustoe </w:t>
      </w:r>
      <w:r w:rsidR="00650AB7">
        <w:rPr>
          <w:rFonts w:ascii="Verdana" w:hAnsi="Verdana"/>
        </w:rPr>
        <w:t xml:space="preserve">also reported that </w:t>
      </w:r>
      <w:r w:rsidR="009568CB">
        <w:rPr>
          <w:rFonts w:ascii="Verdana" w:hAnsi="Verdana"/>
        </w:rPr>
        <w:t>discussions continue</w:t>
      </w:r>
      <w:r w:rsidR="006E2499">
        <w:rPr>
          <w:rFonts w:ascii="Verdana" w:hAnsi="Verdana"/>
        </w:rPr>
        <w:t xml:space="preserve"> </w:t>
      </w:r>
      <w:r w:rsidR="00567023">
        <w:rPr>
          <w:rFonts w:ascii="Verdana" w:hAnsi="Verdana"/>
        </w:rPr>
        <w:t>regarding</w:t>
      </w:r>
      <w:r w:rsidR="006E2499">
        <w:rPr>
          <w:rFonts w:ascii="Verdana" w:hAnsi="Verdana"/>
        </w:rPr>
        <w:t xml:space="preserve"> </w:t>
      </w:r>
      <w:r w:rsidR="009568CB">
        <w:rPr>
          <w:rFonts w:ascii="Verdana" w:hAnsi="Verdana"/>
        </w:rPr>
        <w:t xml:space="preserve">a new provider for Porthpean Outdoor Education </w:t>
      </w:r>
      <w:proofErr w:type="gramStart"/>
      <w:r w:rsidR="009568CB">
        <w:rPr>
          <w:rFonts w:ascii="Verdana" w:hAnsi="Verdana"/>
        </w:rPr>
        <w:t>Cent</w:t>
      </w:r>
      <w:r w:rsidR="006E2499">
        <w:rPr>
          <w:rFonts w:ascii="Verdana" w:hAnsi="Verdana"/>
        </w:rPr>
        <w:t>re</w:t>
      </w:r>
      <w:proofErr w:type="gramEnd"/>
      <w:r w:rsidR="006E2499">
        <w:rPr>
          <w:rFonts w:ascii="Verdana" w:hAnsi="Verdana"/>
        </w:rPr>
        <w:t xml:space="preserve"> and it is hoped that an announcement will be made at the end of July.  Cornwall Council has confirmed that the public toilets</w:t>
      </w:r>
      <w:r w:rsidR="00567023">
        <w:rPr>
          <w:rFonts w:ascii="Verdana" w:hAnsi="Verdana"/>
        </w:rPr>
        <w:t xml:space="preserve"> at Porthpean beach</w:t>
      </w:r>
      <w:r w:rsidR="006E2499">
        <w:rPr>
          <w:rFonts w:ascii="Verdana" w:hAnsi="Verdana"/>
        </w:rPr>
        <w:t xml:space="preserve"> will remain open until a new provider takes over.  </w:t>
      </w:r>
      <w:r w:rsidR="00550795">
        <w:rPr>
          <w:rFonts w:ascii="Verdana" w:hAnsi="Verdana"/>
        </w:rPr>
        <w:t>Cllr Mustoe reported on a meeting he had attended regarding the St Austell Local Cycling and Walking Infrastructure Plan</w:t>
      </w:r>
      <w:r w:rsidR="00F565E0">
        <w:rPr>
          <w:rFonts w:ascii="Verdana" w:hAnsi="Verdana"/>
        </w:rPr>
        <w:t xml:space="preserve"> and recommendations will be made in the Autumn.  Cllr Mustoe gave an update on the SWCP.  </w:t>
      </w:r>
    </w:p>
    <w:p w14:paraId="0D3064D6" w14:textId="32419CDB" w:rsidR="00F2783C" w:rsidRDefault="00F565E0" w:rsidP="00183DA0">
      <w:pPr>
        <w:rPr>
          <w:rFonts w:ascii="Verdana" w:hAnsi="Verdana"/>
        </w:rPr>
      </w:pPr>
      <w:r>
        <w:rPr>
          <w:rFonts w:ascii="Verdana" w:hAnsi="Verdana"/>
        </w:rPr>
        <w:t xml:space="preserve">Cllr Mustoe’s full report can be </w:t>
      </w:r>
      <w:r w:rsidR="00F2783C">
        <w:rPr>
          <w:rFonts w:ascii="Verdana" w:hAnsi="Verdana"/>
        </w:rPr>
        <w:t>viewed in the parish council’s website.</w:t>
      </w:r>
    </w:p>
    <w:p w14:paraId="46E0C423" w14:textId="77777777" w:rsidR="001350BC" w:rsidRPr="00365A28" w:rsidRDefault="001350BC" w:rsidP="00183DA0">
      <w:pPr>
        <w:rPr>
          <w:rFonts w:ascii="Verdana" w:hAnsi="Verdana"/>
        </w:rPr>
      </w:pPr>
    </w:p>
    <w:p w14:paraId="6DEB9697" w14:textId="77777777" w:rsidR="008E0D25" w:rsidRDefault="008E0D25" w:rsidP="00183DA0">
      <w:pPr>
        <w:rPr>
          <w:rFonts w:ascii="Verdana" w:hAnsi="Verdana"/>
        </w:rPr>
      </w:pPr>
    </w:p>
    <w:p w14:paraId="285A2977" w14:textId="06AA4553" w:rsidR="00053E2D" w:rsidRPr="00053E2D" w:rsidRDefault="00053E2D" w:rsidP="00183DA0">
      <w:pPr>
        <w:rPr>
          <w:rFonts w:ascii="Verdana" w:hAnsi="Verdana"/>
          <w:b/>
          <w:bCs/>
        </w:rPr>
      </w:pPr>
      <w:r w:rsidRPr="00053E2D">
        <w:rPr>
          <w:rFonts w:ascii="Verdana" w:hAnsi="Verdana"/>
          <w:b/>
          <w:bCs/>
        </w:rPr>
        <w:t>(22/044) Public Participation</w:t>
      </w:r>
    </w:p>
    <w:p w14:paraId="1873602B" w14:textId="24A16744" w:rsidR="00053E2D" w:rsidRDefault="00CC7FCD" w:rsidP="00183DA0">
      <w:pPr>
        <w:rPr>
          <w:rFonts w:ascii="Verdana" w:hAnsi="Verdana"/>
        </w:rPr>
      </w:pPr>
      <w:r>
        <w:rPr>
          <w:rFonts w:ascii="Verdana" w:hAnsi="Verdana"/>
        </w:rPr>
        <w:t>The</w:t>
      </w:r>
      <w:r w:rsidR="00053E2D">
        <w:rPr>
          <w:rFonts w:ascii="Verdana" w:hAnsi="Verdana"/>
        </w:rPr>
        <w:t xml:space="preserve"> member of the public</w:t>
      </w:r>
      <w:r w:rsidR="0062592D">
        <w:rPr>
          <w:rFonts w:ascii="Verdana" w:hAnsi="Verdana"/>
        </w:rPr>
        <w:t xml:space="preserve"> did not</w:t>
      </w:r>
      <w:r w:rsidR="00053E2D">
        <w:rPr>
          <w:rFonts w:ascii="Verdana" w:hAnsi="Verdana"/>
        </w:rPr>
        <w:t xml:space="preserve"> wis</w:t>
      </w:r>
      <w:r w:rsidR="0062592D">
        <w:rPr>
          <w:rFonts w:ascii="Verdana" w:hAnsi="Verdana"/>
        </w:rPr>
        <w:t>h</w:t>
      </w:r>
      <w:r w:rsidR="00053E2D">
        <w:rPr>
          <w:rFonts w:ascii="Verdana" w:hAnsi="Verdana"/>
        </w:rPr>
        <w:t xml:space="preserve"> to speak.</w:t>
      </w:r>
    </w:p>
    <w:p w14:paraId="548D469A" w14:textId="77777777" w:rsidR="001A58A5" w:rsidRDefault="001A58A5" w:rsidP="00183DA0">
      <w:pPr>
        <w:rPr>
          <w:rFonts w:ascii="Verdana" w:hAnsi="Verdana"/>
        </w:rPr>
      </w:pPr>
    </w:p>
    <w:p w14:paraId="698FC148" w14:textId="3C3BC259" w:rsidR="00053E2D" w:rsidRPr="00A6666C" w:rsidRDefault="00053E2D" w:rsidP="00183DA0">
      <w:pPr>
        <w:rPr>
          <w:rFonts w:ascii="Verdana" w:hAnsi="Verdana"/>
          <w:b/>
          <w:bCs/>
        </w:rPr>
      </w:pPr>
      <w:r w:rsidRPr="00A6666C">
        <w:rPr>
          <w:rFonts w:ascii="Verdana" w:hAnsi="Verdana"/>
          <w:b/>
          <w:bCs/>
        </w:rPr>
        <w:t xml:space="preserve">(22/045) </w:t>
      </w:r>
      <w:r w:rsidR="009160DD" w:rsidRPr="00A6666C">
        <w:rPr>
          <w:rFonts w:ascii="Verdana" w:hAnsi="Verdana"/>
          <w:b/>
          <w:bCs/>
        </w:rPr>
        <w:t>Planning</w:t>
      </w:r>
    </w:p>
    <w:p w14:paraId="7C7A9B8F" w14:textId="775A0461" w:rsidR="009160DD" w:rsidRDefault="009160DD" w:rsidP="00183DA0">
      <w:pPr>
        <w:rPr>
          <w:rFonts w:ascii="Verdana" w:hAnsi="Verdana"/>
        </w:rPr>
      </w:pPr>
      <w:r>
        <w:rPr>
          <w:rFonts w:ascii="Verdana" w:hAnsi="Verdana"/>
        </w:rPr>
        <w:t xml:space="preserve">(a) </w:t>
      </w:r>
      <w:r w:rsidR="00CE22D8">
        <w:rPr>
          <w:rFonts w:ascii="Verdana" w:hAnsi="Verdana"/>
        </w:rPr>
        <w:t>No planning applications had been received after publication of the agenda.</w:t>
      </w:r>
    </w:p>
    <w:p w14:paraId="2FD3B849" w14:textId="55DA5191" w:rsidR="00CE22D8" w:rsidRDefault="00CE22D8" w:rsidP="00183DA0">
      <w:pPr>
        <w:rPr>
          <w:rFonts w:ascii="Verdana" w:hAnsi="Verdana"/>
        </w:rPr>
      </w:pPr>
      <w:r>
        <w:rPr>
          <w:rFonts w:ascii="Verdana" w:hAnsi="Verdana"/>
        </w:rPr>
        <w:t xml:space="preserve">(b) </w:t>
      </w:r>
      <w:r w:rsidR="00A51628">
        <w:rPr>
          <w:rFonts w:ascii="Verdana" w:hAnsi="Verdana"/>
        </w:rPr>
        <w:t>Update on</w:t>
      </w:r>
    </w:p>
    <w:p w14:paraId="20A42418" w14:textId="77777777" w:rsidR="000E09D5" w:rsidRDefault="000E09D5" w:rsidP="000E09D5">
      <w:pPr>
        <w:pStyle w:val="BodyText2"/>
        <w:jc w:val="left"/>
        <w:rPr>
          <w:rFonts w:ascii="Verdana" w:hAnsi="Verdana"/>
          <w:bCs w:val="0"/>
          <w:sz w:val="22"/>
        </w:rPr>
      </w:pPr>
      <w:r>
        <w:rPr>
          <w:rFonts w:ascii="Verdana" w:hAnsi="Verdana"/>
          <w:bCs w:val="0"/>
          <w:sz w:val="22"/>
        </w:rPr>
        <w:t>(</w:t>
      </w:r>
      <w:proofErr w:type="spellStart"/>
      <w:r>
        <w:rPr>
          <w:rFonts w:ascii="Verdana" w:hAnsi="Verdana"/>
          <w:bCs w:val="0"/>
          <w:sz w:val="22"/>
        </w:rPr>
        <w:t>i</w:t>
      </w:r>
      <w:proofErr w:type="spellEnd"/>
      <w:r>
        <w:rPr>
          <w:rFonts w:ascii="Verdana" w:hAnsi="Verdana"/>
          <w:bCs w:val="0"/>
          <w:sz w:val="22"/>
        </w:rPr>
        <w:t>) PA22/03359 and 03360 – 14 Quay Road: Construction of glazed roof extension to the rear of existing house and outbuildings</w:t>
      </w:r>
    </w:p>
    <w:p w14:paraId="54097B05" w14:textId="0EF354F5" w:rsidR="000E09D5" w:rsidRPr="00A80C7C" w:rsidRDefault="00A80C7C" w:rsidP="000E09D5">
      <w:pPr>
        <w:pStyle w:val="BodyText2"/>
        <w:jc w:val="left"/>
        <w:rPr>
          <w:rFonts w:ascii="Verdana" w:hAnsi="Verdana"/>
          <w:bCs w:val="0"/>
          <w:i/>
          <w:iCs/>
          <w:sz w:val="22"/>
        </w:rPr>
      </w:pPr>
      <w:r>
        <w:rPr>
          <w:rFonts w:ascii="Verdana" w:hAnsi="Verdana"/>
          <w:bCs w:val="0"/>
          <w:i/>
          <w:iCs/>
          <w:sz w:val="22"/>
        </w:rPr>
        <w:t xml:space="preserve">The Planning Officer has received amended </w:t>
      </w:r>
      <w:proofErr w:type="gramStart"/>
      <w:r>
        <w:rPr>
          <w:rFonts w:ascii="Verdana" w:hAnsi="Verdana"/>
          <w:bCs w:val="0"/>
          <w:i/>
          <w:iCs/>
          <w:sz w:val="22"/>
        </w:rPr>
        <w:t>plans</w:t>
      </w:r>
      <w:proofErr w:type="gramEnd"/>
      <w:r>
        <w:rPr>
          <w:rFonts w:ascii="Verdana" w:hAnsi="Verdana"/>
          <w:bCs w:val="0"/>
          <w:i/>
          <w:iCs/>
          <w:sz w:val="22"/>
        </w:rPr>
        <w:t xml:space="preserve"> but they do not address comments </w:t>
      </w:r>
      <w:r w:rsidR="00551C4A">
        <w:rPr>
          <w:rFonts w:ascii="Verdana" w:hAnsi="Verdana"/>
          <w:bCs w:val="0"/>
          <w:i/>
          <w:iCs/>
          <w:sz w:val="22"/>
        </w:rPr>
        <w:t xml:space="preserve">made </w:t>
      </w:r>
      <w:r>
        <w:rPr>
          <w:rFonts w:ascii="Verdana" w:hAnsi="Verdana"/>
          <w:bCs w:val="0"/>
          <w:i/>
          <w:iCs/>
          <w:sz w:val="22"/>
        </w:rPr>
        <w:t>by the Conservation Officer</w:t>
      </w:r>
      <w:r w:rsidR="004E1B02">
        <w:rPr>
          <w:rFonts w:ascii="Verdana" w:hAnsi="Verdana"/>
          <w:bCs w:val="0"/>
          <w:i/>
          <w:iCs/>
          <w:sz w:val="22"/>
        </w:rPr>
        <w:t xml:space="preserve"> and the Planning Officer is currently liaising with</w:t>
      </w:r>
      <w:r w:rsidR="008A4E50">
        <w:rPr>
          <w:rFonts w:ascii="Verdana" w:hAnsi="Verdana"/>
          <w:bCs w:val="0"/>
          <w:i/>
          <w:iCs/>
          <w:sz w:val="22"/>
        </w:rPr>
        <w:t xml:space="preserve"> the applicant.</w:t>
      </w:r>
    </w:p>
    <w:p w14:paraId="5DF70C57" w14:textId="77777777" w:rsidR="00551C4A" w:rsidRDefault="00551C4A" w:rsidP="000E09D5">
      <w:pPr>
        <w:pStyle w:val="BodyText2"/>
        <w:jc w:val="left"/>
        <w:rPr>
          <w:rFonts w:ascii="Verdana" w:hAnsi="Verdana"/>
          <w:bCs w:val="0"/>
          <w:sz w:val="22"/>
        </w:rPr>
      </w:pPr>
    </w:p>
    <w:p w14:paraId="0AC1418A" w14:textId="280EE1BE" w:rsidR="000E09D5" w:rsidRDefault="000E09D5" w:rsidP="000E09D5">
      <w:pPr>
        <w:pStyle w:val="BodyText2"/>
        <w:jc w:val="left"/>
        <w:rPr>
          <w:rFonts w:ascii="Verdana" w:hAnsi="Verdana"/>
          <w:bCs w:val="0"/>
          <w:sz w:val="22"/>
        </w:rPr>
      </w:pPr>
      <w:r>
        <w:rPr>
          <w:rFonts w:ascii="Verdana" w:hAnsi="Verdana"/>
          <w:bCs w:val="0"/>
          <w:sz w:val="22"/>
        </w:rPr>
        <w:t xml:space="preserve">(ii) PA22/02532 – Land </w:t>
      </w:r>
      <w:proofErr w:type="gramStart"/>
      <w:r>
        <w:rPr>
          <w:rFonts w:ascii="Verdana" w:hAnsi="Verdana"/>
          <w:bCs w:val="0"/>
          <w:sz w:val="22"/>
        </w:rPr>
        <w:t>north east</w:t>
      </w:r>
      <w:proofErr w:type="gramEnd"/>
      <w:r>
        <w:rPr>
          <w:rFonts w:ascii="Verdana" w:hAnsi="Verdana"/>
          <w:bCs w:val="0"/>
          <w:sz w:val="22"/>
        </w:rPr>
        <w:t xml:space="preserve"> of recreation ground, Church Road: Development of 4 dwellings with associated road, garage/carport and parking</w:t>
      </w:r>
    </w:p>
    <w:p w14:paraId="32FC12FD" w14:textId="60654827" w:rsidR="000E09D5" w:rsidRPr="008A4E50" w:rsidRDefault="008A4E50" w:rsidP="000E09D5">
      <w:pPr>
        <w:pStyle w:val="BodyText2"/>
        <w:jc w:val="left"/>
        <w:rPr>
          <w:rFonts w:ascii="Verdana" w:hAnsi="Verdana"/>
          <w:bCs w:val="0"/>
          <w:i/>
          <w:iCs/>
          <w:sz w:val="22"/>
        </w:rPr>
      </w:pPr>
      <w:r>
        <w:rPr>
          <w:rFonts w:ascii="Verdana" w:hAnsi="Verdana"/>
          <w:bCs w:val="0"/>
          <w:i/>
          <w:iCs/>
          <w:sz w:val="22"/>
        </w:rPr>
        <w:t>The Planning Officer is likely to refuse planning permission.</w:t>
      </w:r>
    </w:p>
    <w:p w14:paraId="1570811C" w14:textId="77777777" w:rsidR="008A4E50" w:rsidRDefault="008A4E50" w:rsidP="000E09D5">
      <w:pPr>
        <w:pStyle w:val="BodyText2"/>
        <w:jc w:val="left"/>
        <w:rPr>
          <w:rFonts w:ascii="Verdana" w:hAnsi="Verdana"/>
          <w:bCs w:val="0"/>
          <w:sz w:val="22"/>
        </w:rPr>
      </w:pPr>
    </w:p>
    <w:p w14:paraId="0B71552C" w14:textId="77777777" w:rsidR="000E09D5" w:rsidRPr="005C15A7" w:rsidRDefault="000E09D5" w:rsidP="000E09D5">
      <w:pPr>
        <w:pStyle w:val="BodyText2"/>
        <w:jc w:val="left"/>
        <w:rPr>
          <w:rFonts w:ascii="Verdana" w:hAnsi="Verdana"/>
          <w:bCs w:val="0"/>
          <w:sz w:val="22"/>
        </w:rPr>
      </w:pPr>
      <w:r>
        <w:rPr>
          <w:rFonts w:ascii="Verdana" w:hAnsi="Verdana"/>
          <w:bCs w:val="0"/>
          <w:sz w:val="22"/>
        </w:rPr>
        <w:t>(iii) PA22/02533 – Land to east of Charlestown Road: Construction of 2 detached houses with associated drives and parking</w:t>
      </w:r>
    </w:p>
    <w:p w14:paraId="15DD239F" w14:textId="4EE25055" w:rsidR="000E09D5" w:rsidRDefault="008A4E50" w:rsidP="000E09D5">
      <w:pPr>
        <w:pStyle w:val="BodyText2"/>
        <w:jc w:val="left"/>
        <w:rPr>
          <w:rFonts w:ascii="Verdana" w:hAnsi="Verdana"/>
          <w:bCs w:val="0"/>
          <w:i/>
          <w:iCs/>
          <w:sz w:val="22"/>
        </w:rPr>
      </w:pPr>
      <w:r>
        <w:rPr>
          <w:rFonts w:ascii="Verdana" w:hAnsi="Verdana"/>
          <w:bCs w:val="0"/>
          <w:i/>
          <w:iCs/>
          <w:sz w:val="22"/>
        </w:rPr>
        <w:t>The Planning Officer is likely to refuse planning permission.</w:t>
      </w:r>
    </w:p>
    <w:p w14:paraId="72A147B9" w14:textId="77777777" w:rsidR="008A4E50" w:rsidRPr="005C15A7" w:rsidRDefault="008A4E50" w:rsidP="000E09D5">
      <w:pPr>
        <w:pStyle w:val="BodyText2"/>
        <w:jc w:val="left"/>
        <w:rPr>
          <w:rFonts w:ascii="Verdana" w:hAnsi="Verdana"/>
          <w:bCs w:val="0"/>
          <w:i/>
          <w:iCs/>
          <w:sz w:val="22"/>
        </w:rPr>
      </w:pPr>
    </w:p>
    <w:p w14:paraId="5FAC4BCC" w14:textId="77777777" w:rsidR="000E09D5" w:rsidRDefault="000E09D5" w:rsidP="000E09D5">
      <w:pPr>
        <w:pStyle w:val="BodyText2"/>
        <w:jc w:val="left"/>
        <w:rPr>
          <w:rFonts w:ascii="Verdana" w:hAnsi="Verdana"/>
          <w:bCs w:val="0"/>
          <w:sz w:val="22"/>
        </w:rPr>
      </w:pPr>
      <w:r>
        <w:rPr>
          <w:rFonts w:ascii="Verdana" w:hAnsi="Verdana"/>
          <w:bCs w:val="0"/>
          <w:sz w:val="22"/>
        </w:rPr>
        <w:t>(iv) PA22/01531 – Charlestown Harbour: Erection of a single camera column and installation of an ANPR camera to aid management of the car park.  Erection of signage to allow effective management of the car park</w:t>
      </w:r>
    </w:p>
    <w:p w14:paraId="6FE4C46C" w14:textId="77777777" w:rsidR="000E09D5" w:rsidRDefault="000E09D5" w:rsidP="000E09D5">
      <w:pPr>
        <w:pStyle w:val="BodyText2"/>
        <w:jc w:val="left"/>
        <w:rPr>
          <w:rFonts w:ascii="Verdana" w:hAnsi="Verdana"/>
          <w:bCs w:val="0"/>
          <w:i/>
          <w:iCs/>
          <w:sz w:val="22"/>
        </w:rPr>
      </w:pPr>
      <w:r>
        <w:rPr>
          <w:rFonts w:ascii="Verdana" w:hAnsi="Verdana"/>
          <w:bCs w:val="0"/>
          <w:i/>
          <w:iCs/>
          <w:sz w:val="22"/>
        </w:rPr>
        <w:t>This application has been invalidated and Enforcement have been informed</w:t>
      </w:r>
    </w:p>
    <w:p w14:paraId="365051FB" w14:textId="77777777" w:rsidR="000E09D5" w:rsidRPr="005C15A7" w:rsidRDefault="000E09D5" w:rsidP="000E09D5">
      <w:pPr>
        <w:pStyle w:val="BodyText2"/>
        <w:jc w:val="left"/>
        <w:rPr>
          <w:rFonts w:ascii="Verdana" w:hAnsi="Verdana"/>
          <w:bCs w:val="0"/>
          <w:i/>
          <w:iCs/>
          <w:sz w:val="22"/>
        </w:rPr>
      </w:pPr>
    </w:p>
    <w:p w14:paraId="4265CFA4" w14:textId="77777777" w:rsidR="000E09D5" w:rsidRDefault="000E09D5" w:rsidP="000E09D5">
      <w:pPr>
        <w:pStyle w:val="BodyText2"/>
        <w:jc w:val="left"/>
        <w:rPr>
          <w:rFonts w:ascii="Verdana" w:hAnsi="Verdana"/>
          <w:bCs w:val="0"/>
          <w:sz w:val="22"/>
        </w:rPr>
      </w:pPr>
      <w:r>
        <w:rPr>
          <w:rFonts w:ascii="Verdana" w:hAnsi="Verdana"/>
          <w:bCs w:val="0"/>
          <w:sz w:val="22"/>
        </w:rPr>
        <w:t>(v) PA22/01532 – Charlestown Harbour: Advertisements for parking information signs, informing the users of the car park the enforcement regime utilised on the site.  Signs are installed according to the British Parking Association requirements</w:t>
      </w:r>
    </w:p>
    <w:p w14:paraId="56DBAF07" w14:textId="673F0E7A" w:rsidR="000E09D5" w:rsidRDefault="000E09D5" w:rsidP="000E09D5">
      <w:pPr>
        <w:pStyle w:val="BodyText2"/>
        <w:jc w:val="left"/>
        <w:rPr>
          <w:rFonts w:ascii="Verdana" w:hAnsi="Verdana"/>
          <w:bCs w:val="0"/>
          <w:i/>
          <w:iCs/>
          <w:sz w:val="22"/>
        </w:rPr>
      </w:pPr>
      <w:r>
        <w:rPr>
          <w:rFonts w:ascii="Verdana" w:hAnsi="Verdana"/>
          <w:bCs w:val="0"/>
          <w:i/>
          <w:iCs/>
          <w:sz w:val="22"/>
        </w:rPr>
        <w:t xml:space="preserve">This application has been invalidated and </w:t>
      </w:r>
      <w:r w:rsidR="001A3156">
        <w:rPr>
          <w:rFonts w:ascii="Verdana" w:hAnsi="Verdana"/>
          <w:bCs w:val="0"/>
          <w:i/>
          <w:iCs/>
          <w:sz w:val="22"/>
        </w:rPr>
        <w:t>E</w:t>
      </w:r>
      <w:r>
        <w:rPr>
          <w:rFonts w:ascii="Verdana" w:hAnsi="Verdana"/>
          <w:bCs w:val="0"/>
          <w:i/>
          <w:iCs/>
          <w:sz w:val="22"/>
        </w:rPr>
        <w:t>nforcement notified</w:t>
      </w:r>
    </w:p>
    <w:p w14:paraId="44D68153" w14:textId="77777777" w:rsidR="000E09D5" w:rsidRPr="005C15A7" w:rsidRDefault="000E09D5" w:rsidP="000E09D5">
      <w:pPr>
        <w:pStyle w:val="BodyText2"/>
        <w:jc w:val="left"/>
        <w:rPr>
          <w:rFonts w:ascii="Verdana" w:hAnsi="Verdana"/>
          <w:bCs w:val="0"/>
          <w:i/>
          <w:iCs/>
          <w:sz w:val="22"/>
        </w:rPr>
      </w:pPr>
    </w:p>
    <w:p w14:paraId="742C2890" w14:textId="77777777" w:rsidR="000E09D5" w:rsidRDefault="000E09D5" w:rsidP="000E09D5">
      <w:pPr>
        <w:pStyle w:val="BodyText2"/>
        <w:jc w:val="left"/>
        <w:rPr>
          <w:rFonts w:ascii="Verdana" w:hAnsi="Verdana"/>
          <w:bCs w:val="0"/>
          <w:sz w:val="22"/>
        </w:rPr>
      </w:pPr>
      <w:r>
        <w:rPr>
          <w:rFonts w:ascii="Verdana" w:hAnsi="Verdana"/>
          <w:bCs w:val="0"/>
          <w:sz w:val="22"/>
        </w:rPr>
        <w:t xml:space="preserve">(vi) PA22/01715 – Land known as The Orchard (Adjacent to </w:t>
      </w:r>
      <w:proofErr w:type="spellStart"/>
      <w:r>
        <w:rPr>
          <w:rFonts w:ascii="Verdana" w:hAnsi="Verdana"/>
          <w:bCs w:val="0"/>
          <w:sz w:val="22"/>
        </w:rPr>
        <w:t>Lovering</w:t>
      </w:r>
      <w:proofErr w:type="spellEnd"/>
      <w:r>
        <w:rPr>
          <w:rFonts w:ascii="Verdana" w:hAnsi="Verdana"/>
          <w:bCs w:val="0"/>
          <w:sz w:val="22"/>
        </w:rPr>
        <w:t xml:space="preserve"> Clay Dry), Quay Road: Application for Outline Planning Permission with all matter reserved for the construction of up to 3 dwellings and associated works</w:t>
      </w:r>
    </w:p>
    <w:p w14:paraId="5D1D0D3A" w14:textId="72255297" w:rsidR="000E09D5" w:rsidRDefault="00ED7519" w:rsidP="000E09D5">
      <w:pPr>
        <w:pStyle w:val="BodyText2"/>
        <w:jc w:val="left"/>
        <w:rPr>
          <w:rFonts w:ascii="Verdana" w:hAnsi="Verdana"/>
          <w:bCs w:val="0"/>
          <w:i/>
          <w:iCs/>
          <w:sz w:val="22"/>
        </w:rPr>
      </w:pPr>
      <w:r>
        <w:rPr>
          <w:rFonts w:ascii="Verdana" w:hAnsi="Verdana"/>
          <w:bCs w:val="0"/>
          <w:i/>
          <w:iCs/>
          <w:sz w:val="22"/>
        </w:rPr>
        <w:t xml:space="preserve">The Parish Council has received a </w:t>
      </w:r>
      <w:r w:rsidR="000E09D5">
        <w:rPr>
          <w:rFonts w:ascii="Verdana" w:hAnsi="Verdana"/>
          <w:bCs w:val="0"/>
          <w:i/>
          <w:iCs/>
          <w:sz w:val="22"/>
        </w:rPr>
        <w:t xml:space="preserve">5-day protocol letter </w:t>
      </w:r>
      <w:r>
        <w:rPr>
          <w:rFonts w:ascii="Verdana" w:hAnsi="Verdana"/>
          <w:bCs w:val="0"/>
          <w:i/>
          <w:iCs/>
          <w:sz w:val="22"/>
        </w:rPr>
        <w:t xml:space="preserve">as the Planning Officer was minded </w:t>
      </w:r>
      <w:proofErr w:type="gramStart"/>
      <w:r>
        <w:rPr>
          <w:rFonts w:ascii="Verdana" w:hAnsi="Verdana"/>
          <w:bCs w:val="0"/>
          <w:i/>
          <w:iCs/>
          <w:sz w:val="22"/>
        </w:rPr>
        <w:t>to approve</w:t>
      </w:r>
      <w:proofErr w:type="gramEnd"/>
      <w:r>
        <w:rPr>
          <w:rFonts w:ascii="Verdana" w:hAnsi="Verdana"/>
          <w:bCs w:val="0"/>
          <w:i/>
          <w:iCs/>
          <w:sz w:val="22"/>
        </w:rPr>
        <w:t xml:space="preserve"> the application.  The Council has responded by saying that it upholds its objection and has asked Cllr Mustoe to call the application in.  </w:t>
      </w:r>
      <w:r w:rsidR="00063037">
        <w:rPr>
          <w:rFonts w:ascii="Verdana" w:hAnsi="Verdana"/>
          <w:bCs w:val="0"/>
          <w:i/>
          <w:iCs/>
          <w:sz w:val="22"/>
        </w:rPr>
        <w:t xml:space="preserve">Cllr Mustoe asked whether councillors have any additional comments to </w:t>
      </w:r>
      <w:proofErr w:type="gramStart"/>
      <w:r w:rsidR="00063037">
        <w:rPr>
          <w:rFonts w:ascii="Verdana" w:hAnsi="Verdana"/>
          <w:bCs w:val="0"/>
          <w:i/>
          <w:iCs/>
          <w:sz w:val="22"/>
        </w:rPr>
        <w:t>make</w:t>
      </w:r>
      <w:proofErr w:type="gramEnd"/>
      <w:r w:rsidR="00063037">
        <w:rPr>
          <w:rFonts w:ascii="Verdana" w:hAnsi="Verdana"/>
          <w:bCs w:val="0"/>
          <w:i/>
          <w:iCs/>
          <w:sz w:val="22"/>
        </w:rPr>
        <w:t xml:space="preserve"> and </w:t>
      </w:r>
      <w:r w:rsidR="00F15B0A">
        <w:rPr>
          <w:rFonts w:ascii="Verdana" w:hAnsi="Verdana"/>
          <w:bCs w:val="0"/>
          <w:i/>
          <w:iCs/>
          <w:sz w:val="22"/>
        </w:rPr>
        <w:t>Cllr Bull said that</w:t>
      </w:r>
      <w:r w:rsidR="00FD770C">
        <w:rPr>
          <w:rFonts w:ascii="Verdana" w:hAnsi="Verdana"/>
          <w:bCs w:val="0"/>
          <w:i/>
          <w:iCs/>
          <w:sz w:val="22"/>
        </w:rPr>
        <w:t xml:space="preserve"> although the land in question is outside the WHS, </w:t>
      </w:r>
      <w:r w:rsidR="00F36220">
        <w:rPr>
          <w:rFonts w:ascii="Verdana" w:hAnsi="Verdana"/>
          <w:bCs w:val="0"/>
          <w:i/>
          <w:iCs/>
          <w:sz w:val="22"/>
        </w:rPr>
        <w:t>WHS</w:t>
      </w:r>
      <w:r w:rsidR="00F15B0A">
        <w:rPr>
          <w:rFonts w:ascii="Verdana" w:hAnsi="Verdana"/>
          <w:bCs w:val="0"/>
          <w:i/>
          <w:iCs/>
          <w:sz w:val="22"/>
        </w:rPr>
        <w:t xml:space="preserve"> planning guidelines lay importance on whether </w:t>
      </w:r>
      <w:r w:rsidR="00FD770C">
        <w:rPr>
          <w:rFonts w:ascii="Verdana" w:hAnsi="Verdana"/>
          <w:bCs w:val="0"/>
          <w:i/>
          <w:iCs/>
          <w:sz w:val="22"/>
        </w:rPr>
        <w:t>a proposed application can be s</w:t>
      </w:r>
      <w:r w:rsidR="00BF1452">
        <w:rPr>
          <w:rFonts w:ascii="Verdana" w:hAnsi="Verdana"/>
          <w:bCs w:val="0"/>
          <w:i/>
          <w:iCs/>
          <w:sz w:val="22"/>
        </w:rPr>
        <w:t>een from the WHS and in this instance it can.</w:t>
      </w:r>
    </w:p>
    <w:p w14:paraId="3E916015" w14:textId="77777777" w:rsidR="000E09D5" w:rsidRPr="00DF645A" w:rsidRDefault="000E09D5" w:rsidP="000E09D5">
      <w:pPr>
        <w:pStyle w:val="BodyText2"/>
        <w:jc w:val="left"/>
        <w:rPr>
          <w:rFonts w:ascii="Verdana" w:hAnsi="Verdana"/>
          <w:bCs w:val="0"/>
          <w:i/>
          <w:iCs/>
          <w:sz w:val="22"/>
        </w:rPr>
      </w:pPr>
    </w:p>
    <w:p w14:paraId="6A1FE2B0" w14:textId="77777777" w:rsidR="000E09D5" w:rsidRDefault="000E09D5" w:rsidP="000E09D5">
      <w:pPr>
        <w:pStyle w:val="BodyText2"/>
        <w:jc w:val="left"/>
        <w:rPr>
          <w:rFonts w:ascii="Verdana" w:hAnsi="Verdana"/>
          <w:bCs w:val="0"/>
          <w:i/>
          <w:iCs/>
          <w:sz w:val="22"/>
        </w:rPr>
      </w:pPr>
      <w:r>
        <w:rPr>
          <w:rFonts w:ascii="Verdana" w:hAnsi="Verdana"/>
          <w:bCs w:val="0"/>
          <w:sz w:val="22"/>
        </w:rPr>
        <w:t xml:space="preserve">(vii) </w:t>
      </w:r>
      <w:r w:rsidRPr="00DF645A">
        <w:rPr>
          <w:rFonts w:ascii="Verdana" w:hAnsi="Verdana"/>
          <w:bCs w:val="0"/>
          <w:sz w:val="22"/>
        </w:rPr>
        <w:t>PA21/09839 – The Old Orchard, Ropewalk Lane: Formation of a detached dwelling</w:t>
      </w:r>
    </w:p>
    <w:p w14:paraId="64486AB4" w14:textId="77777777" w:rsidR="000E09D5" w:rsidRDefault="000E09D5" w:rsidP="000E09D5">
      <w:pPr>
        <w:pStyle w:val="BodyText2"/>
        <w:jc w:val="left"/>
        <w:rPr>
          <w:rFonts w:ascii="Verdana" w:hAnsi="Verdana"/>
          <w:bCs w:val="0"/>
          <w:i/>
          <w:iCs/>
          <w:sz w:val="22"/>
        </w:rPr>
      </w:pPr>
      <w:r>
        <w:rPr>
          <w:rFonts w:ascii="Verdana" w:hAnsi="Verdana"/>
          <w:bCs w:val="0"/>
          <w:i/>
          <w:iCs/>
          <w:sz w:val="22"/>
        </w:rPr>
        <w:t>This application has been refused</w:t>
      </w:r>
    </w:p>
    <w:p w14:paraId="5FDE7B01" w14:textId="77777777" w:rsidR="00BE2326" w:rsidRPr="00AB5A3B" w:rsidRDefault="00BE2326" w:rsidP="000E09D5">
      <w:pPr>
        <w:pStyle w:val="BodyText2"/>
        <w:jc w:val="left"/>
        <w:rPr>
          <w:rFonts w:ascii="Verdana" w:hAnsi="Verdana"/>
          <w:bCs w:val="0"/>
          <w:i/>
          <w:iCs/>
          <w:sz w:val="22"/>
        </w:rPr>
      </w:pPr>
    </w:p>
    <w:p w14:paraId="49326364" w14:textId="77777777" w:rsidR="000E09D5" w:rsidRDefault="000E09D5" w:rsidP="000E09D5">
      <w:pPr>
        <w:pStyle w:val="BodyText2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(viii) PA21/07841: 179 Charlestown Road: Proposed summer house and decking</w:t>
      </w:r>
    </w:p>
    <w:p w14:paraId="1E85AF20" w14:textId="206588B2" w:rsidR="00A51628" w:rsidRPr="00BE2326" w:rsidRDefault="00BE2326" w:rsidP="00183DA0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Cllr Mustoe is waiting for a response from </w:t>
      </w:r>
      <w:r w:rsidR="00CD413C">
        <w:rPr>
          <w:rFonts w:ascii="Verdana" w:hAnsi="Verdana"/>
          <w:i/>
          <w:iCs/>
        </w:rPr>
        <w:t>the Planning Team Leader for the central area.</w:t>
      </w:r>
    </w:p>
    <w:p w14:paraId="0545BBFB" w14:textId="77777777" w:rsidR="00BE2326" w:rsidRDefault="00BE2326" w:rsidP="00183DA0">
      <w:pPr>
        <w:rPr>
          <w:rFonts w:ascii="Verdana" w:hAnsi="Verdana"/>
        </w:rPr>
      </w:pPr>
    </w:p>
    <w:p w14:paraId="2EEAD14D" w14:textId="77777777" w:rsidR="00CD413C" w:rsidRDefault="00CD413C" w:rsidP="00183DA0">
      <w:pPr>
        <w:rPr>
          <w:rFonts w:ascii="Verdana" w:hAnsi="Verdana"/>
        </w:rPr>
      </w:pPr>
    </w:p>
    <w:p w14:paraId="6B0C5265" w14:textId="325C9922" w:rsidR="00BE2326" w:rsidRDefault="00BE2326" w:rsidP="00BE2326">
      <w:pPr>
        <w:rPr>
          <w:rFonts w:ascii="Verdana" w:hAnsi="Verdana"/>
          <w:b/>
          <w:bCs/>
        </w:rPr>
      </w:pPr>
      <w:r w:rsidRPr="00365A28">
        <w:rPr>
          <w:rFonts w:ascii="Verdana" w:hAnsi="Verdana"/>
          <w:b/>
          <w:bCs/>
        </w:rPr>
        <w:t>(2</w:t>
      </w:r>
      <w:r>
        <w:rPr>
          <w:rFonts w:ascii="Verdana" w:hAnsi="Verdana"/>
          <w:b/>
          <w:bCs/>
        </w:rPr>
        <w:t>2</w:t>
      </w:r>
      <w:r w:rsidRPr="00365A28">
        <w:rPr>
          <w:rFonts w:ascii="Verdana" w:hAnsi="Verdana"/>
          <w:b/>
          <w:bCs/>
        </w:rPr>
        <w:t>/</w:t>
      </w:r>
      <w:r>
        <w:rPr>
          <w:rFonts w:ascii="Verdana" w:hAnsi="Verdana"/>
          <w:b/>
          <w:bCs/>
        </w:rPr>
        <w:t>04</w:t>
      </w:r>
      <w:r w:rsidR="00CD413C">
        <w:rPr>
          <w:rFonts w:ascii="Verdana" w:hAnsi="Verdana"/>
          <w:b/>
          <w:bCs/>
        </w:rPr>
        <w:t>6</w:t>
      </w:r>
      <w:r w:rsidRPr="00365A28">
        <w:rPr>
          <w:rFonts w:ascii="Verdana" w:hAnsi="Verdana"/>
          <w:b/>
          <w:bCs/>
        </w:rPr>
        <w:t xml:space="preserve">) </w:t>
      </w:r>
      <w:proofErr w:type="gramStart"/>
      <w:r>
        <w:rPr>
          <w:rFonts w:ascii="Verdana" w:hAnsi="Verdana"/>
          <w:b/>
          <w:bCs/>
        </w:rPr>
        <w:t>South West</w:t>
      </w:r>
      <w:proofErr w:type="gramEnd"/>
      <w:r>
        <w:rPr>
          <w:rFonts w:ascii="Verdana" w:hAnsi="Verdana"/>
          <w:b/>
          <w:bCs/>
        </w:rPr>
        <w:t xml:space="preserve"> Coast Path Closure</w:t>
      </w:r>
    </w:p>
    <w:p w14:paraId="52C1E819" w14:textId="3D0439DA" w:rsidR="00BE2326" w:rsidRDefault="00BE2326" w:rsidP="00BE2326">
      <w:pPr>
        <w:rPr>
          <w:rFonts w:ascii="Verdana" w:hAnsi="Verdana"/>
        </w:rPr>
      </w:pPr>
      <w:r>
        <w:rPr>
          <w:rFonts w:ascii="Verdana" w:hAnsi="Verdana"/>
        </w:rPr>
        <w:t xml:space="preserve">The Ramblers have now withdrawn their objections to the Public Path Order.  The path on the Eastern side of Charlestown Harbour will re-open at the end of this week and the section on the Western side leading up to Charlestown Battery will be open next week.  Site preparation work to re-align the closed section between The Battery and Carrickowel will commence on 8 </w:t>
      </w:r>
      <w:proofErr w:type="gramStart"/>
      <w:r>
        <w:rPr>
          <w:rFonts w:ascii="Verdana" w:hAnsi="Verdana"/>
        </w:rPr>
        <w:t>August</w:t>
      </w:r>
      <w:proofErr w:type="gramEnd"/>
      <w:r>
        <w:rPr>
          <w:rFonts w:ascii="Verdana" w:hAnsi="Verdana"/>
        </w:rPr>
        <w:t xml:space="preserve"> and it is hoped to have the whole new stretch open by the end of October.</w:t>
      </w:r>
    </w:p>
    <w:p w14:paraId="73F1E736" w14:textId="77777777" w:rsidR="00BE2326" w:rsidRDefault="00BE2326" w:rsidP="00BE2326">
      <w:pPr>
        <w:rPr>
          <w:rFonts w:ascii="Verdana" w:hAnsi="Verdana"/>
        </w:rPr>
      </w:pPr>
    </w:p>
    <w:p w14:paraId="15AC4422" w14:textId="77777777" w:rsidR="00BE2326" w:rsidRDefault="00BE2326" w:rsidP="00183DA0">
      <w:pPr>
        <w:rPr>
          <w:rFonts w:ascii="Verdana" w:hAnsi="Verdana"/>
        </w:rPr>
      </w:pPr>
    </w:p>
    <w:p w14:paraId="3B8AA969" w14:textId="18CC6A76" w:rsidR="00E22A04" w:rsidRPr="006B7C84" w:rsidRDefault="00E22A04" w:rsidP="00183DA0">
      <w:pPr>
        <w:rPr>
          <w:rFonts w:ascii="Verdana" w:hAnsi="Verdana"/>
          <w:b/>
          <w:bCs/>
        </w:rPr>
      </w:pPr>
      <w:r w:rsidRPr="006B7C84">
        <w:rPr>
          <w:rFonts w:ascii="Verdana" w:hAnsi="Verdana"/>
          <w:b/>
          <w:bCs/>
        </w:rPr>
        <w:t>(</w:t>
      </w:r>
      <w:r w:rsidR="006B7C84" w:rsidRPr="006B7C84">
        <w:rPr>
          <w:rFonts w:ascii="Verdana" w:hAnsi="Verdana"/>
          <w:b/>
          <w:bCs/>
        </w:rPr>
        <w:t>22/047)</w:t>
      </w:r>
      <w:r w:rsidR="006B7C84">
        <w:rPr>
          <w:rFonts w:ascii="Verdana" w:hAnsi="Verdana"/>
          <w:b/>
          <w:bCs/>
        </w:rPr>
        <w:t xml:space="preserve"> Complaint</w:t>
      </w:r>
    </w:p>
    <w:p w14:paraId="52C7EA02" w14:textId="66361158" w:rsidR="00323DD4" w:rsidRDefault="006B7C84" w:rsidP="00183DA0">
      <w:pPr>
        <w:rPr>
          <w:rFonts w:ascii="Verdana" w:hAnsi="Verdana"/>
        </w:rPr>
      </w:pPr>
      <w:r>
        <w:rPr>
          <w:rFonts w:ascii="Verdana" w:hAnsi="Verdana"/>
        </w:rPr>
        <w:t>The Chairman</w:t>
      </w:r>
      <w:r w:rsidR="00F26697">
        <w:rPr>
          <w:rFonts w:ascii="Verdana" w:hAnsi="Verdana"/>
        </w:rPr>
        <w:t xml:space="preserve"> said that this matter will be discussed in a confidential session at the end of the meeting</w:t>
      </w:r>
      <w:r w:rsidR="00024F14">
        <w:rPr>
          <w:rFonts w:ascii="Verdana" w:hAnsi="Verdana"/>
        </w:rPr>
        <w:t>.</w:t>
      </w:r>
    </w:p>
    <w:p w14:paraId="2B08B419" w14:textId="77777777" w:rsidR="00024F14" w:rsidRDefault="00024F14" w:rsidP="00183DA0">
      <w:pPr>
        <w:rPr>
          <w:rFonts w:ascii="Verdana" w:hAnsi="Verdana"/>
        </w:rPr>
      </w:pPr>
    </w:p>
    <w:p w14:paraId="65BAE6DC" w14:textId="77777777" w:rsidR="00024F14" w:rsidRDefault="00024F14" w:rsidP="00183DA0">
      <w:pPr>
        <w:rPr>
          <w:rFonts w:ascii="Verdana" w:hAnsi="Verdana"/>
        </w:rPr>
      </w:pPr>
    </w:p>
    <w:p w14:paraId="3DDA4815" w14:textId="5799B17D" w:rsidR="00024F14" w:rsidRPr="00CD64BB" w:rsidRDefault="00024F14" w:rsidP="00183DA0">
      <w:pPr>
        <w:rPr>
          <w:rFonts w:ascii="Verdana" w:hAnsi="Verdana"/>
          <w:b/>
          <w:bCs/>
        </w:rPr>
      </w:pPr>
      <w:r w:rsidRPr="00CD64BB">
        <w:rPr>
          <w:rFonts w:ascii="Verdana" w:hAnsi="Verdana"/>
          <w:b/>
          <w:bCs/>
        </w:rPr>
        <w:t>(22/048) Working Parties</w:t>
      </w:r>
    </w:p>
    <w:p w14:paraId="72CA5125" w14:textId="1D8A59AA" w:rsidR="00024F14" w:rsidRDefault="00024F14" w:rsidP="00183DA0">
      <w:pPr>
        <w:rPr>
          <w:rFonts w:ascii="Verdan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) </w:t>
      </w:r>
      <w:r w:rsidR="00CD64BB">
        <w:rPr>
          <w:rFonts w:ascii="Verdana" w:hAnsi="Verdana"/>
        </w:rPr>
        <w:t>Traffic Working Party</w:t>
      </w:r>
    </w:p>
    <w:p w14:paraId="5ED1AB26" w14:textId="01D2A6F6" w:rsidR="00CD64BB" w:rsidRDefault="00CD64BB" w:rsidP="00183DA0">
      <w:pPr>
        <w:rPr>
          <w:rFonts w:ascii="Verdana" w:hAnsi="Verdana"/>
        </w:rPr>
      </w:pPr>
      <w:r>
        <w:rPr>
          <w:rFonts w:ascii="Verdana" w:hAnsi="Verdana"/>
        </w:rPr>
        <w:t>Cllr Bull reported that a productive meeting had be</w:t>
      </w:r>
      <w:r w:rsidR="001E1953">
        <w:rPr>
          <w:rFonts w:ascii="Verdana" w:hAnsi="Verdana"/>
        </w:rPr>
        <w:t>en held on 23 June</w:t>
      </w:r>
      <w:r w:rsidR="006220D7">
        <w:rPr>
          <w:rFonts w:ascii="Verdana" w:hAnsi="Verdana"/>
        </w:rPr>
        <w:t xml:space="preserve"> with Rachael Tatlow, Highways Manager pr</w:t>
      </w:r>
      <w:r w:rsidR="000A1AAB">
        <w:rPr>
          <w:rFonts w:ascii="Verdana" w:hAnsi="Verdana"/>
        </w:rPr>
        <w:t xml:space="preserve">esent.  Cllr Bull felt that Ms Tatlow now had a greater understanding of the complexity of parking and traffic in the parish.  </w:t>
      </w:r>
      <w:r w:rsidR="004E5C84">
        <w:rPr>
          <w:rFonts w:ascii="Verdana" w:hAnsi="Verdana"/>
        </w:rPr>
        <w:t>Ms Tatlow had asked how many residents</w:t>
      </w:r>
      <w:r w:rsidR="00B05041">
        <w:rPr>
          <w:rFonts w:ascii="Verdana" w:hAnsi="Verdana"/>
        </w:rPr>
        <w:t>’</w:t>
      </w:r>
      <w:r w:rsidR="004E5C84">
        <w:rPr>
          <w:rFonts w:ascii="Verdana" w:hAnsi="Verdana"/>
        </w:rPr>
        <w:t xml:space="preserve"> parking spaces would be required and Cllr Bull is currently delivering letters to</w:t>
      </w:r>
      <w:r w:rsidR="00B81117">
        <w:rPr>
          <w:rFonts w:ascii="Verdana" w:hAnsi="Verdana"/>
        </w:rPr>
        <w:t xml:space="preserve"> residents in Charlestown Road who do not appear to have their own parking.  The next meeting of the working party will be in Septemb</w:t>
      </w:r>
      <w:r w:rsidR="004D6396">
        <w:rPr>
          <w:rFonts w:ascii="Verdana" w:hAnsi="Verdana"/>
        </w:rPr>
        <w:t>er when the group will go through the spreadsheet of identified issues line by line to prioritise.</w:t>
      </w:r>
    </w:p>
    <w:p w14:paraId="1370AF33" w14:textId="77777777" w:rsidR="004D6396" w:rsidRDefault="004D6396" w:rsidP="00183DA0">
      <w:pPr>
        <w:rPr>
          <w:rFonts w:ascii="Verdana" w:hAnsi="Verdana"/>
        </w:rPr>
      </w:pPr>
    </w:p>
    <w:p w14:paraId="7C4CF59C" w14:textId="47A9BF15" w:rsidR="004D6396" w:rsidRDefault="004D6396" w:rsidP="00183DA0">
      <w:pPr>
        <w:rPr>
          <w:rFonts w:ascii="Verdana" w:hAnsi="Verdana"/>
        </w:rPr>
      </w:pPr>
      <w:r>
        <w:rPr>
          <w:rFonts w:ascii="Verdana" w:hAnsi="Verdana"/>
        </w:rPr>
        <w:t>(ii) Environment and Climate Crisis</w:t>
      </w:r>
      <w:r w:rsidR="00DB77AA">
        <w:rPr>
          <w:rFonts w:ascii="Verdana" w:hAnsi="Verdana"/>
        </w:rPr>
        <w:t xml:space="preserve"> Working Party</w:t>
      </w:r>
    </w:p>
    <w:p w14:paraId="7D239B33" w14:textId="459AAF3E" w:rsidR="004D6396" w:rsidRPr="009E5AEA" w:rsidRDefault="00E548F7" w:rsidP="007F2320">
      <w:pPr>
        <w:pStyle w:val="ListParagraph"/>
        <w:numPr>
          <w:ilvl w:val="0"/>
          <w:numId w:val="9"/>
        </w:numPr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Cllr Reynolds outlined the perceived threats to 2 trees in </w:t>
      </w:r>
      <w:r w:rsidR="000C08A4">
        <w:rPr>
          <w:rFonts w:ascii="Verdana" w:hAnsi="Verdana"/>
        </w:rPr>
        <w:t>the plot of land JJ Jones was proposing to build on</w:t>
      </w:r>
      <w:r w:rsidR="005D313A">
        <w:rPr>
          <w:rFonts w:ascii="Verdana" w:hAnsi="Verdana"/>
        </w:rPr>
        <w:t xml:space="preserve"> in Church Road</w:t>
      </w:r>
      <w:r w:rsidR="000C08A4">
        <w:rPr>
          <w:rFonts w:ascii="Verdana" w:hAnsi="Verdana"/>
        </w:rPr>
        <w:t xml:space="preserve">.  </w:t>
      </w:r>
      <w:r>
        <w:rPr>
          <w:rFonts w:ascii="Verdana" w:hAnsi="Verdana"/>
        </w:rPr>
        <w:t xml:space="preserve">It was </w:t>
      </w:r>
      <w:r w:rsidRPr="009E5AEA">
        <w:rPr>
          <w:rFonts w:ascii="Verdana" w:hAnsi="Verdana"/>
          <w:b/>
          <w:bCs/>
        </w:rPr>
        <w:t>RESOLVED that the Parish Council</w:t>
      </w:r>
      <w:r w:rsidR="000C08A4" w:rsidRPr="009E5AEA">
        <w:rPr>
          <w:rFonts w:ascii="Verdana" w:hAnsi="Verdana"/>
          <w:b/>
          <w:bCs/>
        </w:rPr>
        <w:t xml:space="preserve"> should apply to Cornwall Council for a Tree Preservation Order to be made </w:t>
      </w:r>
      <w:r w:rsidR="00765D79">
        <w:rPr>
          <w:rFonts w:ascii="Verdana" w:hAnsi="Verdana"/>
          <w:b/>
          <w:bCs/>
        </w:rPr>
        <w:t>covering</w:t>
      </w:r>
      <w:r w:rsidR="007E7223" w:rsidRPr="009E5AEA">
        <w:rPr>
          <w:rFonts w:ascii="Verdana" w:hAnsi="Verdana"/>
          <w:b/>
          <w:bCs/>
        </w:rPr>
        <w:t xml:space="preserve"> a Sweet Chestnut tree and a </w:t>
      </w:r>
      <w:r w:rsidR="00DB77AA" w:rsidRPr="009E5AEA">
        <w:rPr>
          <w:rFonts w:ascii="Verdana" w:hAnsi="Verdana"/>
          <w:b/>
          <w:bCs/>
        </w:rPr>
        <w:t>mature Oak tree.</w:t>
      </w:r>
    </w:p>
    <w:p w14:paraId="6523CFD1" w14:textId="6849DCBC" w:rsidR="00DB77AA" w:rsidRDefault="00DB77AA" w:rsidP="007F2320">
      <w:pPr>
        <w:pStyle w:val="ListParagraph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It was agreed to add a</w:t>
      </w:r>
      <w:r w:rsidR="00161B13">
        <w:rPr>
          <w:rFonts w:ascii="Verdana" w:hAnsi="Verdana"/>
        </w:rPr>
        <w:t>n index of local businesses and initiatives which promote green consumerism</w:t>
      </w:r>
      <w:r w:rsidR="003566F1">
        <w:rPr>
          <w:rFonts w:ascii="Verdana" w:hAnsi="Verdana"/>
        </w:rPr>
        <w:t xml:space="preserve"> to the council’s website</w:t>
      </w:r>
      <w:r w:rsidR="00161B13">
        <w:rPr>
          <w:rFonts w:ascii="Verdana" w:hAnsi="Verdana"/>
        </w:rPr>
        <w:t>.</w:t>
      </w:r>
      <w:r w:rsidR="00B513F2">
        <w:rPr>
          <w:rFonts w:ascii="Verdana" w:hAnsi="Verdana"/>
        </w:rPr>
        <w:t xml:space="preserve">  </w:t>
      </w:r>
      <w:r w:rsidR="00C14A86">
        <w:rPr>
          <w:rFonts w:ascii="Verdana" w:hAnsi="Verdana"/>
        </w:rPr>
        <w:t xml:space="preserve">Consideration will </w:t>
      </w:r>
      <w:r w:rsidR="003566F1">
        <w:rPr>
          <w:rFonts w:ascii="Verdana" w:hAnsi="Verdana"/>
        </w:rPr>
        <w:t xml:space="preserve">need to </w:t>
      </w:r>
      <w:r w:rsidR="00C14A86">
        <w:rPr>
          <w:rFonts w:ascii="Verdana" w:hAnsi="Verdana"/>
        </w:rPr>
        <w:t>be given to Data Protection issues.</w:t>
      </w:r>
    </w:p>
    <w:p w14:paraId="1A326C5F" w14:textId="7C49770A" w:rsidR="00161B13" w:rsidRDefault="00B513F2" w:rsidP="007F2320">
      <w:pPr>
        <w:pStyle w:val="ListParagraph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There are occasions when</w:t>
      </w:r>
      <w:r w:rsidR="00C14A86">
        <w:rPr>
          <w:rFonts w:ascii="Verdana" w:hAnsi="Verdana"/>
        </w:rPr>
        <w:t xml:space="preserve"> lights are left on overnight at the H</w:t>
      </w:r>
      <w:r w:rsidR="00077226">
        <w:rPr>
          <w:rFonts w:ascii="Verdana" w:hAnsi="Verdana"/>
        </w:rPr>
        <w:t>BQ</w:t>
      </w:r>
      <w:r w:rsidR="005F44F6">
        <w:rPr>
          <w:rFonts w:ascii="Verdana" w:hAnsi="Verdana"/>
        </w:rPr>
        <w:t xml:space="preserve"> and Pier House,</w:t>
      </w:r>
      <w:r w:rsidR="00F21A94">
        <w:rPr>
          <w:rFonts w:ascii="Verdana" w:hAnsi="Verdana"/>
        </w:rPr>
        <w:t xml:space="preserve"> thereby leading to unnecessary </w:t>
      </w:r>
      <w:r w:rsidR="009E5AEA">
        <w:rPr>
          <w:rFonts w:ascii="Verdana" w:hAnsi="Verdana"/>
        </w:rPr>
        <w:t xml:space="preserve">energy consumption </w:t>
      </w:r>
      <w:r w:rsidR="00F21A94">
        <w:rPr>
          <w:rFonts w:ascii="Verdana" w:hAnsi="Verdana"/>
        </w:rPr>
        <w:t xml:space="preserve">and the Clerk was </w:t>
      </w:r>
      <w:r w:rsidR="00FE51A5">
        <w:rPr>
          <w:rFonts w:ascii="Verdana" w:hAnsi="Verdana"/>
        </w:rPr>
        <w:t xml:space="preserve">asked to write to both businesses </w:t>
      </w:r>
      <w:r w:rsidR="00F21A94">
        <w:rPr>
          <w:rFonts w:ascii="Verdana" w:hAnsi="Verdana"/>
        </w:rPr>
        <w:t>asking them to remember to turn the</w:t>
      </w:r>
      <w:r w:rsidR="00FE51A5">
        <w:rPr>
          <w:rFonts w:ascii="Verdana" w:hAnsi="Verdana"/>
        </w:rPr>
        <w:t xml:space="preserve"> lights</w:t>
      </w:r>
      <w:r w:rsidR="00F21A94">
        <w:rPr>
          <w:rFonts w:ascii="Verdana" w:hAnsi="Verdana"/>
        </w:rPr>
        <w:t xml:space="preserve"> off.</w:t>
      </w:r>
    </w:p>
    <w:p w14:paraId="3352C437" w14:textId="77777777" w:rsidR="00FE51A5" w:rsidRDefault="00FE51A5" w:rsidP="00FE51A5">
      <w:pPr>
        <w:rPr>
          <w:rFonts w:ascii="Verdana" w:hAnsi="Verdana"/>
        </w:rPr>
      </w:pPr>
    </w:p>
    <w:p w14:paraId="5D36381F" w14:textId="6526D2C5" w:rsidR="00FE51A5" w:rsidRPr="00474568" w:rsidRDefault="00BF2DD9" w:rsidP="00FE51A5">
      <w:pPr>
        <w:rPr>
          <w:rFonts w:ascii="Verdana" w:hAnsi="Verdana"/>
          <w:b/>
          <w:bCs/>
        </w:rPr>
      </w:pPr>
      <w:r w:rsidRPr="00474568">
        <w:rPr>
          <w:rFonts w:ascii="Verdana" w:hAnsi="Verdana"/>
          <w:b/>
          <w:bCs/>
        </w:rPr>
        <w:t>(22/049) Highways</w:t>
      </w:r>
    </w:p>
    <w:p w14:paraId="07421F65" w14:textId="0FB9C45A" w:rsidR="00BF2DD9" w:rsidRPr="007F2D6C" w:rsidRDefault="007F2D6C" w:rsidP="007F2D6C">
      <w:pPr>
        <w:rPr>
          <w:rFonts w:ascii="Verdan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) </w:t>
      </w:r>
      <w:r w:rsidR="00596123" w:rsidRPr="007F2D6C">
        <w:rPr>
          <w:rFonts w:ascii="Verdana" w:hAnsi="Verdana"/>
        </w:rPr>
        <w:t>Charlestown Street Trees</w:t>
      </w:r>
    </w:p>
    <w:p w14:paraId="041BC11B" w14:textId="1638F0F8" w:rsidR="00596123" w:rsidRDefault="00B264A6" w:rsidP="004C7E4B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>Cormac</w:t>
      </w:r>
      <w:r w:rsidR="001364E5">
        <w:rPr>
          <w:rFonts w:ascii="Verdana" w:hAnsi="Verdana"/>
        </w:rPr>
        <w:t xml:space="preserve"> are currently drawing up a scheme to replace two trees in Charlestown Road and have suggested </w:t>
      </w:r>
      <w:r w:rsidR="00A3056E">
        <w:rPr>
          <w:rFonts w:ascii="Verdana" w:hAnsi="Verdana"/>
        </w:rPr>
        <w:t xml:space="preserve">a Judas Tree </w:t>
      </w:r>
      <w:proofErr w:type="spellStart"/>
      <w:r w:rsidR="00A3056E" w:rsidRPr="00A3056E">
        <w:rPr>
          <w:rFonts w:ascii="Verdana" w:hAnsi="Verdana"/>
          <w:i/>
          <w:iCs/>
        </w:rPr>
        <w:t>Cersis</w:t>
      </w:r>
      <w:proofErr w:type="spellEnd"/>
      <w:r w:rsidR="00A3056E" w:rsidRPr="00A3056E">
        <w:rPr>
          <w:rFonts w:ascii="Verdana" w:hAnsi="Verdana"/>
          <w:i/>
          <w:iCs/>
        </w:rPr>
        <w:t xml:space="preserve"> </w:t>
      </w:r>
      <w:proofErr w:type="spellStart"/>
      <w:r w:rsidR="00A3056E" w:rsidRPr="00A3056E">
        <w:rPr>
          <w:rFonts w:ascii="Verdana" w:hAnsi="Verdana"/>
          <w:i/>
          <w:iCs/>
        </w:rPr>
        <w:t>Silliquastrum</w:t>
      </w:r>
      <w:proofErr w:type="spellEnd"/>
      <w:r w:rsidR="00A3056E">
        <w:rPr>
          <w:rFonts w:ascii="Verdana" w:hAnsi="Verdana"/>
        </w:rPr>
        <w:t xml:space="preserve"> and a Tree of Heaven </w:t>
      </w:r>
      <w:r w:rsidR="00A3056E" w:rsidRPr="00A3056E">
        <w:rPr>
          <w:rFonts w:ascii="Verdana" w:hAnsi="Verdana"/>
          <w:i/>
          <w:iCs/>
        </w:rPr>
        <w:t xml:space="preserve">Ailanthus </w:t>
      </w:r>
      <w:proofErr w:type="spellStart"/>
      <w:r w:rsidR="00A3056E" w:rsidRPr="00A3056E">
        <w:rPr>
          <w:rFonts w:ascii="Verdana" w:hAnsi="Verdana"/>
          <w:i/>
          <w:iCs/>
        </w:rPr>
        <w:t>Altissima</w:t>
      </w:r>
      <w:proofErr w:type="spellEnd"/>
      <w:r w:rsidR="00A3056E">
        <w:rPr>
          <w:rFonts w:ascii="Verdana" w:hAnsi="Verdana"/>
          <w:i/>
          <w:iCs/>
        </w:rPr>
        <w:t xml:space="preserve">.  </w:t>
      </w:r>
      <w:r w:rsidR="00A3056E">
        <w:rPr>
          <w:rFonts w:ascii="Verdana" w:hAnsi="Verdana"/>
        </w:rPr>
        <w:t xml:space="preserve">Councillors were happy with these suggestions.  </w:t>
      </w:r>
      <w:r>
        <w:rPr>
          <w:rFonts w:ascii="Verdana" w:hAnsi="Verdana"/>
        </w:rPr>
        <w:t xml:space="preserve">Cormac do not propose installing tree guards and if the parish council would like them, they will have to fund them.  Councillors felt they were </w:t>
      </w:r>
      <w:proofErr w:type="gramStart"/>
      <w:r>
        <w:rPr>
          <w:rFonts w:ascii="Verdana" w:hAnsi="Verdana"/>
        </w:rPr>
        <w:t>desirable</w:t>
      </w:r>
      <w:proofErr w:type="gramEnd"/>
      <w:r>
        <w:rPr>
          <w:rFonts w:ascii="Verdana" w:hAnsi="Verdana"/>
        </w:rPr>
        <w:t xml:space="preserve"> and the Clerk was asked to ask the Highways Manager for a quote which the Clerk will circulate for agreement.</w:t>
      </w:r>
    </w:p>
    <w:p w14:paraId="4D58F869" w14:textId="77777777" w:rsidR="004C7E4B" w:rsidRDefault="004C7E4B" w:rsidP="004C7E4B">
      <w:pPr>
        <w:pStyle w:val="ListParagraph"/>
        <w:ind w:left="0"/>
        <w:rPr>
          <w:rFonts w:ascii="Verdana" w:hAnsi="Verdana"/>
        </w:rPr>
      </w:pPr>
    </w:p>
    <w:p w14:paraId="496C3668" w14:textId="61EBECE6" w:rsidR="00474568" w:rsidRPr="00B1591D" w:rsidRDefault="004C7E4B" w:rsidP="007F2D6C">
      <w:pPr>
        <w:rPr>
          <w:rFonts w:ascii="Verdana" w:hAnsi="Verdana"/>
        </w:rPr>
      </w:pPr>
      <w:r>
        <w:rPr>
          <w:rFonts w:ascii="Verdana" w:hAnsi="Verdana"/>
        </w:rPr>
        <w:t xml:space="preserve">(ii) </w:t>
      </w:r>
      <w:r w:rsidR="00B1591D">
        <w:rPr>
          <w:rFonts w:ascii="Verdana" w:hAnsi="Verdana"/>
        </w:rPr>
        <w:t>Highways Concerns</w:t>
      </w:r>
    </w:p>
    <w:p w14:paraId="0CE8883A" w14:textId="76A19FAE" w:rsidR="00784584" w:rsidRDefault="00BB7795" w:rsidP="008C2C7B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The Clerk has received an email regarding dangerous driving outside Charlestown School.  Cllr Bull </w:t>
      </w:r>
      <w:r w:rsidR="006F2E94">
        <w:rPr>
          <w:rFonts w:ascii="Verdana" w:hAnsi="Verdana"/>
        </w:rPr>
        <w:t>suggested it appropriate this issue be added to the spreadsheet for prioritisation</w:t>
      </w:r>
      <w:r w:rsidR="008C2C7B">
        <w:rPr>
          <w:rFonts w:ascii="Verdana" w:hAnsi="Verdana"/>
        </w:rPr>
        <w:t xml:space="preserve"> alongside all other residents’ concerns.   </w:t>
      </w:r>
    </w:p>
    <w:p w14:paraId="04BB9EA1" w14:textId="77777777" w:rsidR="008C2C7B" w:rsidRPr="00784584" w:rsidRDefault="008C2C7B" w:rsidP="008C2C7B">
      <w:pPr>
        <w:pStyle w:val="ListParagraph"/>
        <w:ind w:left="0"/>
        <w:rPr>
          <w:rFonts w:ascii="Verdana" w:hAnsi="Verdana"/>
        </w:rPr>
      </w:pPr>
    </w:p>
    <w:p w14:paraId="3F821F0F" w14:textId="53F7384F" w:rsidR="007F76C5" w:rsidRDefault="00784584" w:rsidP="00183DA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(</w:t>
      </w:r>
      <w:r w:rsidR="00B82A07">
        <w:rPr>
          <w:rFonts w:ascii="Verdana" w:hAnsi="Verdana"/>
          <w:b/>
          <w:bCs/>
        </w:rPr>
        <w:t>22/</w:t>
      </w:r>
      <w:r w:rsidR="009D43D1">
        <w:rPr>
          <w:rFonts w:ascii="Verdana" w:hAnsi="Verdana"/>
          <w:b/>
          <w:bCs/>
        </w:rPr>
        <w:t>0</w:t>
      </w:r>
      <w:r>
        <w:rPr>
          <w:rFonts w:ascii="Verdana" w:hAnsi="Verdana"/>
          <w:b/>
          <w:bCs/>
        </w:rPr>
        <w:t>50)</w:t>
      </w:r>
      <w:r w:rsidR="009D43D1">
        <w:rPr>
          <w:rFonts w:ascii="Verdana" w:hAnsi="Verdana"/>
          <w:b/>
          <w:bCs/>
        </w:rPr>
        <w:t xml:space="preserve"> – Financial Matters</w:t>
      </w:r>
    </w:p>
    <w:p w14:paraId="1937AEFF" w14:textId="6CB21869" w:rsidR="009D43D1" w:rsidRPr="009739FF" w:rsidRDefault="009D43D1" w:rsidP="00183DA0">
      <w:pPr>
        <w:rPr>
          <w:rFonts w:ascii="Verdana" w:hAnsi="Verdana"/>
        </w:rPr>
      </w:pPr>
      <w:r w:rsidRPr="009739FF">
        <w:rPr>
          <w:rFonts w:ascii="Verdana" w:hAnsi="Verdana"/>
        </w:rPr>
        <w:t>(</w:t>
      </w:r>
      <w:proofErr w:type="spellStart"/>
      <w:r w:rsidRPr="009739FF">
        <w:rPr>
          <w:rFonts w:ascii="Verdana" w:hAnsi="Verdana"/>
        </w:rPr>
        <w:t>i</w:t>
      </w:r>
      <w:proofErr w:type="spellEnd"/>
      <w:r w:rsidRPr="009739FF">
        <w:rPr>
          <w:rFonts w:ascii="Verdana" w:hAnsi="Verdana"/>
        </w:rPr>
        <w:t xml:space="preserve">) </w:t>
      </w:r>
      <w:r w:rsidR="00784584">
        <w:rPr>
          <w:rFonts w:ascii="Verdana" w:hAnsi="Verdana"/>
        </w:rPr>
        <w:t>Grant Funding Request from</w:t>
      </w:r>
      <w:r w:rsidR="00B33C72">
        <w:rPr>
          <w:rFonts w:ascii="Verdana" w:hAnsi="Verdana"/>
        </w:rPr>
        <w:t xml:space="preserve"> Cornish Barbarians Rowing Club</w:t>
      </w:r>
    </w:p>
    <w:p w14:paraId="16979CFD" w14:textId="77777777" w:rsidR="00B33C72" w:rsidRDefault="00B33C72" w:rsidP="00183DA0">
      <w:pPr>
        <w:rPr>
          <w:rFonts w:ascii="Verdana" w:hAnsi="Verdana"/>
        </w:rPr>
      </w:pPr>
      <w:r>
        <w:rPr>
          <w:rFonts w:ascii="Verdana" w:hAnsi="Verdana"/>
        </w:rPr>
        <w:t xml:space="preserve">It was </w:t>
      </w:r>
      <w:r w:rsidRPr="00B33C72">
        <w:rPr>
          <w:rFonts w:ascii="Verdana" w:hAnsi="Verdana"/>
          <w:b/>
          <w:bCs/>
        </w:rPr>
        <w:t>RESOLVED to award a grant of £250 to the Cornish Barbarians Rowing Club</w:t>
      </w:r>
      <w:r>
        <w:rPr>
          <w:rFonts w:ascii="Verdana" w:hAnsi="Verdana"/>
        </w:rPr>
        <w:t xml:space="preserve">. </w:t>
      </w:r>
    </w:p>
    <w:p w14:paraId="4EF66AF8" w14:textId="77777777" w:rsidR="00F10352" w:rsidRDefault="00F10352" w:rsidP="00183DA0">
      <w:pPr>
        <w:rPr>
          <w:rFonts w:ascii="Verdana" w:hAnsi="Verdana"/>
          <w:b/>
          <w:bCs/>
        </w:rPr>
      </w:pPr>
    </w:p>
    <w:p w14:paraId="4C4D5391" w14:textId="7790B1AC" w:rsidR="00B33C72" w:rsidRDefault="00F10352" w:rsidP="00183DA0">
      <w:pPr>
        <w:rPr>
          <w:rFonts w:ascii="Verdana" w:hAnsi="Verdana"/>
        </w:rPr>
      </w:pPr>
      <w:r w:rsidRPr="004935E9">
        <w:rPr>
          <w:rFonts w:ascii="Verdana" w:hAnsi="Verdana"/>
        </w:rPr>
        <w:t xml:space="preserve">(ii) </w:t>
      </w:r>
      <w:r w:rsidR="001D3A23">
        <w:rPr>
          <w:rFonts w:ascii="Verdana" w:hAnsi="Verdana"/>
        </w:rPr>
        <w:t>Jubilee Celebrations</w:t>
      </w:r>
    </w:p>
    <w:p w14:paraId="79B5B207" w14:textId="11FD8AC4" w:rsidR="001D3A23" w:rsidRDefault="001D3A23" w:rsidP="00183DA0">
      <w:pPr>
        <w:rPr>
          <w:rFonts w:ascii="Verdana" w:hAnsi="Verdana"/>
        </w:rPr>
      </w:pPr>
      <w:r>
        <w:rPr>
          <w:rFonts w:ascii="Verdana" w:hAnsi="Verdana"/>
        </w:rPr>
        <w:t xml:space="preserve">A breakdown of </w:t>
      </w:r>
      <w:r w:rsidR="005274D9">
        <w:rPr>
          <w:rFonts w:ascii="Verdana" w:hAnsi="Verdana"/>
        </w:rPr>
        <w:t xml:space="preserve">total expenditure was noted.  </w:t>
      </w:r>
      <w:r w:rsidR="0039206F">
        <w:rPr>
          <w:rFonts w:ascii="Verdana" w:hAnsi="Verdana"/>
        </w:rPr>
        <w:t xml:space="preserve">Cllr Hallows had asked for reimbursement of </w:t>
      </w:r>
      <w:proofErr w:type="gramStart"/>
      <w:r w:rsidR="0039206F">
        <w:rPr>
          <w:rFonts w:ascii="Verdana" w:hAnsi="Verdana"/>
        </w:rPr>
        <w:t>out of pocket</w:t>
      </w:r>
      <w:proofErr w:type="gramEnd"/>
      <w:r w:rsidR="0039206F">
        <w:rPr>
          <w:rFonts w:ascii="Verdana" w:hAnsi="Verdana"/>
        </w:rPr>
        <w:t xml:space="preserve"> expenses and it was </w:t>
      </w:r>
      <w:r w:rsidR="0039206F" w:rsidRPr="0039206F">
        <w:rPr>
          <w:rFonts w:ascii="Verdana" w:hAnsi="Verdana"/>
          <w:b/>
          <w:bCs/>
        </w:rPr>
        <w:t>RESOLVED</w:t>
      </w:r>
      <w:r w:rsidR="0039206F">
        <w:rPr>
          <w:rFonts w:ascii="Verdana" w:hAnsi="Verdana"/>
        </w:rPr>
        <w:t xml:space="preserve"> to authorise these.</w:t>
      </w:r>
    </w:p>
    <w:p w14:paraId="04328DCD" w14:textId="77777777" w:rsidR="00B33C72" w:rsidRDefault="00B33C72" w:rsidP="00183DA0">
      <w:pPr>
        <w:rPr>
          <w:rFonts w:ascii="Verdana" w:hAnsi="Verdana"/>
        </w:rPr>
      </w:pPr>
    </w:p>
    <w:p w14:paraId="08C88A51" w14:textId="495F5297" w:rsidR="00F974C7" w:rsidRDefault="00F974C7" w:rsidP="00183DA0">
      <w:pPr>
        <w:rPr>
          <w:rFonts w:ascii="Verdana" w:hAnsi="Verdana"/>
        </w:rPr>
      </w:pPr>
      <w:r>
        <w:rPr>
          <w:rFonts w:ascii="Verdana" w:hAnsi="Verdana"/>
        </w:rPr>
        <w:t>(iii) Review of Automated Payments</w:t>
      </w:r>
    </w:p>
    <w:p w14:paraId="62C206C5" w14:textId="09D4D1AA" w:rsidR="00F974C7" w:rsidRDefault="00F974C7" w:rsidP="00183DA0">
      <w:pPr>
        <w:rPr>
          <w:rFonts w:ascii="Verdana" w:hAnsi="Verdana"/>
        </w:rPr>
      </w:pPr>
      <w:r>
        <w:rPr>
          <w:rFonts w:ascii="Verdana" w:hAnsi="Verdana"/>
        </w:rPr>
        <w:t xml:space="preserve">A list of automated payments </w:t>
      </w:r>
      <w:r w:rsidR="00BA40AA">
        <w:rPr>
          <w:rFonts w:ascii="Verdana" w:hAnsi="Verdana"/>
        </w:rPr>
        <w:t>was reviewed.</w:t>
      </w:r>
    </w:p>
    <w:p w14:paraId="67D0A3EC" w14:textId="6C0FE2A8" w:rsidR="00BA40AA" w:rsidRDefault="00BA40AA" w:rsidP="00183DA0">
      <w:pPr>
        <w:rPr>
          <w:rFonts w:ascii="Verdana" w:hAnsi="Verdana"/>
        </w:rPr>
      </w:pPr>
    </w:p>
    <w:p w14:paraId="6D911093" w14:textId="63DA2776" w:rsidR="00F10352" w:rsidRPr="004935E9" w:rsidRDefault="00BA40AA" w:rsidP="00183DA0">
      <w:pPr>
        <w:rPr>
          <w:rFonts w:ascii="Verdana" w:hAnsi="Verdana"/>
        </w:rPr>
      </w:pPr>
      <w:r>
        <w:rPr>
          <w:rFonts w:ascii="Verdana" w:hAnsi="Verdana"/>
        </w:rPr>
        <w:t xml:space="preserve">(iv) </w:t>
      </w:r>
      <w:r w:rsidR="00F10352" w:rsidRPr="004935E9">
        <w:rPr>
          <w:rFonts w:ascii="Verdana" w:hAnsi="Verdana"/>
        </w:rPr>
        <w:t xml:space="preserve">The current financial position was </w:t>
      </w:r>
      <w:proofErr w:type="gramStart"/>
      <w:r w:rsidR="00F10352" w:rsidRPr="004935E9">
        <w:rPr>
          <w:rFonts w:ascii="Verdana" w:hAnsi="Verdana"/>
        </w:rPr>
        <w:t>noted</w:t>
      </w:r>
      <w:proofErr w:type="gramEnd"/>
      <w:r w:rsidR="00F10352" w:rsidRPr="004935E9">
        <w:rPr>
          <w:rFonts w:ascii="Verdana" w:hAnsi="Verdana"/>
        </w:rPr>
        <w:t xml:space="preserve"> and the</w:t>
      </w:r>
      <w:r w:rsidR="004935E9" w:rsidRPr="004935E9">
        <w:rPr>
          <w:rFonts w:ascii="Verdana" w:hAnsi="Verdana"/>
        </w:rPr>
        <w:t xml:space="preserve"> following payments were authorised:</w:t>
      </w:r>
    </w:p>
    <w:p w14:paraId="3B9BF1D2" w14:textId="77777777" w:rsidR="004935E9" w:rsidRDefault="004935E9" w:rsidP="00183DA0">
      <w:pPr>
        <w:rPr>
          <w:rFonts w:ascii="Verdana" w:hAnsi="Verdana"/>
          <w:b/>
          <w:bCs/>
        </w:rPr>
      </w:pPr>
    </w:p>
    <w:tbl>
      <w:tblPr>
        <w:tblW w:w="13007" w:type="dxa"/>
        <w:tblLook w:val="04A0" w:firstRow="1" w:lastRow="0" w:firstColumn="1" w:lastColumn="0" w:noHBand="0" w:noVBand="1"/>
      </w:tblPr>
      <w:tblGrid>
        <w:gridCol w:w="767"/>
        <w:gridCol w:w="2919"/>
        <w:gridCol w:w="5441"/>
        <w:gridCol w:w="2080"/>
        <w:gridCol w:w="1800"/>
      </w:tblGrid>
      <w:tr w:rsidR="00F43347" w:rsidRPr="00996DF5" w14:paraId="4E935B06" w14:textId="77777777" w:rsidTr="00831C29">
        <w:trPr>
          <w:trHeight w:val="264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2CC0" w14:textId="7777777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BACS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9AFE" w14:textId="10A7894C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Sustainable Furniture 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C290" w14:textId="71912CDB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Memorial bench (family have</w:t>
            </w:r>
            <w:r w:rsidR="0098652C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reimbursed</w:t>
            </w: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E24F" w14:textId="4D2578D8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£</w:t>
            </w:r>
            <w:r w:rsidR="00205E8F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</w:t>
            </w:r>
            <w:r w:rsidR="0010775E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</w:t>
            </w:r>
            <w:r w:rsidR="00205E8F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</w:t>
            </w: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645.00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BBEE" w14:textId="77777777" w:rsidR="00F43347" w:rsidRPr="00C16A45" w:rsidRDefault="00F43347" w:rsidP="00C16A4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  <w:t xml:space="preserve"> £        645.00 </w:t>
            </w:r>
          </w:p>
        </w:tc>
      </w:tr>
      <w:tr w:rsidR="00F43347" w:rsidRPr="00996DF5" w14:paraId="484C4A61" w14:textId="77777777" w:rsidTr="00831C29">
        <w:trPr>
          <w:trHeight w:val="264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E8C1" w14:textId="7777777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BACS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2269" w14:textId="7777777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Fantastic Fireworks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D801" w14:textId="3F31ABB1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Balance </w:t>
            </w:r>
            <w:r w:rsidR="0098652C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(Jubilee celebrations)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919B" w14:textId="6C75761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£3,240.00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A8DF" w14:textId="77777777" w:rsidR="00F43347" w:rsidRPr="00C16A45" w:rsidRDefault="00F43347" w:rsidP="00C16A4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  <w:t xml:space="preserve"> £     3,240.00 </w:t>
            </w:r>
          </w:p>
        </w:tc>
      </w:tr>
      <w:tr w:rsidR="00F43347" w:rsidRPr="00996DF5" w14:paraId="5A742A7A" w14:textId="77777777" w:rsidTr="00831C29">
        <w:trPr>
          <w:trHeight w:val="264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2FA5" w14:textId="7777777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BACS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B52A" w14:textId="7777777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E B Foster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FF7F" w14:textId="7777777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Sound engineer for Jubilee event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9311" w14:textId="6D49BA2A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£</w:t>
            </w:r>
            <w:r w:rsidR="00205E8F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  </w:t>
            </w: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130.00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A442" w14:textId="77777777" w:rsidR="00F43347" w:rsidRPr="00C16A45" w:rsidRDefault="00F43347" w:rsidP="00C16A4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  <w:t xml:space="preserve"> £        130.00 </w:t>
            </w:r>
          </w:p>
        </w:tc>
      </w:tr>
      <w:tr w:rsidR="00F43347" w:rsidRPr="00996DF5" w14:paraId="5079287F" w14:textId="77777777" w:rsidTr="00831C29">
        <w:trPr>
          <w:trHeight w:val="264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F9D7" w14:textId="7777777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BACS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6E71" w14:textId="7777777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proofErr w:type="spellStart"/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Kanti</w:t>
            </w:r>
            <w:proofErr w:type="spellEnd"/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Yoga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CDE0" w14:textId="0326E3C9" w:rsidR="00F43347" w:rsidRPr="00C16A45" w:rsidRDefault="003158F9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996DF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Refund of</w:t>
            </w:r>
            <w:r w:rsidR="00F43347"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payment made by customer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E8B6" w14:textId="51E224C1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£</w:t>
            </w:r>
            <w:r w:rsidR="00205E8F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  </w:t>
            </w: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150.00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5BE5" w14:textId="77777777" w:rsidR="00F43347" w:rsidRPr="00C16A45" w:rsidRDefault="00F43347" w:rsidP="00C16A4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  <w:t xml:space="preserve"> £        150.00 </w:t>
            </w:r>
          </w:p>
        </w:tc>
      </w:tr>
      <w:tr w:rsidR="00F43347" w:rsidRPr="00996DF5" w14:paraId="32BE7DD4" w14:textId="77777777" w:rsidTr="00831C29">
        <w:trPr>
          <w:trHeight w:val="276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B492" w14:textId="7777777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DD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2447" w14:textId="7777777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Xerox Finance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6619" w14:textId="7777777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Printer quarterly lease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B0AA" w14:textId="47D25668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£ </w:t>
            </w:r>
            <w:r w:rsidR="00205E8F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 </w:t>
            </w: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141.26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2CAB" w14:textId="77777777" w:rsidR="00F43347" w:rsidRPr="00C16A45" w:rsidRDefault="00F43347" w:rsidP="00C16A4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  <w:t xml:space="preserve"> £       141.26 </w:t>
            </w:r>
          </w:p>
        </w:tc>
      </w:tr>
      <w:tr w:rsidR="00F43347" w:rsidRPr="00996DF5" w14:paraId="7464B182" w14:textId="77777777" w:rsidTr="00831C29">
        <w:trPr>
          <w:trHeight w:val="276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378A" w14:textId="7777777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DD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C9EB2" w14:textId="2C383043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SWW 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EC48" w14:textId="7777777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Water for public toilets - monthly charge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42ED" w14:textId="75A870FF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£   193.50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3D7D" w14:textId="77777777" w:rsidR="00F43347" w:rsidRPr="00C16A45" w:rsidRDefault="00F43347" w:rsidP="00C16A4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  <w:t xml:space="preserve"> £       193.50 </w:t>
            </w:r>
          </w:p>
        </w:tc>
      </w:tr>
      <w:tr w:rsidR="00F43347" w:rsidRPr="00996DF5" w14:paraId="72C71D9E" w14:textId="77777777" w:rsidTr="00831C29">
        <w:trPr>
          <w:trHeight w:val="276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DBB7" w14:textId="7777777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DD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9B061" w14:textId="3371B4F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BT 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5C38" w14:textId="7777777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Mobile phone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A83D" w14:textId="4B503510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£     24.00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E21B" w14:textId="77777777" w:rsidR="00F43347" w:rsidRPr="00C16A45" w:rsidRDefault="00F43347" w:rsidP="00C16A4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  <w:t xml:space="preserve"> £         24.00 </w:t>
            </w:r>
          </w:p>
        </w:tc>
      </w:tr>
      <w:tr w:rsidR="00F43347" w:rsidRPr="00996DF5" w14:paraId="22209454" w14:textId="77777777" w:rsidTr="00831C29">
        <w:trPr>
          <w:trHeight w:val="276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286C" w14:textId="7777777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DD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84B6" w14:textId="7777777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BT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0CEB" w14:textId="7777777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Telephone and internet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3BD5" w14:textId="08BFAEB5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£     56.22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3784" w14:textId="77777777" w:rsidR="00F43347" w:rsidRPr="00C16A45" w:rsidRDefault="00F43347" w:rsidP="00C16A4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  <w:t xml:space="preserve"> £         56.22 </w:t>
            </w:r>
          </w:p>
        </w:tc>
      </w:tr>
      <w:tr w:rsidR="00F43347" w:rsidRPr="00996DF5" w14:paraId="00E0AAF4" w14:textId="77777777" w:rsidTr="00831C29">
        <w:trPr>
          <w:trHeight w:val="276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C99D" w14:textId="7777777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DD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7CA7" w14:textId="7777777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Lloyds Bank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ECCF" w14:textId="064AF364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Credit card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8862" w14:textId="76D605ED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£   315.59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E082" w14:textId="77777777" w:rsidR="00F43347" w:rsidRPr="00C16A45" w:rsidRDefault="00F43347" w:rsidP="00C16A4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  <w:t xml:space="preserve"> £       315.59 </w:t>
            </w:r>
          </w:p>
        </w:tc>
      </w:tr>
      <w:tr w:rsidR="00F43347" w:rsidRPr="00996DF5" w14:paraId="669BCDA3" w14:textId="77777777" w:rsidTr="00831C29">
        <w:trPr>
          <w:trHeight w:val="276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6CFC" w14:textId="7777777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BACS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CD06" w14:textId="7777777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R Hallows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31FB" w14:textId="7777777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Jubilee Celebrations incidental expenses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12A5" w14:textId="3158BC71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£   125.13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2115" w14:textId="77777777" w:rsidR="00F43347" w:rsidRPr="00C16A45" w:rsidRDefault="00F43347" w:rsidP="00C16A4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  <w:t xml:space="preserve"> £       125.13 </w:t>
            </w:r>
          </w:p>
        </w:tc>
      </w:tr>
      <w:tr w:rsidR="00F43347" w:rsidRPr="00996DF5" w14:paraId="151FFAD4" w14:textId="77777777" w:rsidTr="00831C29">
        <w:trPr>
          <w:trHeight w:val="276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D96F" w14:textId="7777777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BACS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1B37" w14:textId="7777777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Cornwall Council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FE0B" w14:textId="7777777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Land Registry Search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93DC" w14:textId="19A779A5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£       6.00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2AAC" w14:textId="77777777" w:rsidR="00F43347" w:rsidRPr="00C16A45" w:rsidRDefault="00F43347" w:rsidP="00C16A4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  <w:t xml:space="preserve"> £           6.00 </w:t>
            </w:r>
          </w:p>
        </w:tc>
      </w:tr>
      <w:tr w:rsidR="00F43347" w:rsidRPr="00996DF5" w14:paraId="38179D40" w14:textId="77777777" w:rsidTr="00831C29">
        <w:trPr>
          <w:trHeight w:val="276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8908" w14:textId="7777777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BACS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C54F" w14:textId="7777777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Cornwall Waste Solutions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3386" w14:textId="7777777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Waste disposal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94FD" w14:textId="480FD2F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£     23.98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8AC0" w14:textId="77777777" w:rsidR="00F43347" w:rsidRPr="00C16A45" w:rsidRDefault="00F43347" w:rsidP="00C16A4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  <w:t xml:space="preserve"> £         23.98 </w:t>
            </w:r>
          </w:p>
        </w:tc>
      </w:tr>
      <w:tr w:rsidR="00F43347" w:rsidRPr="00996DF5" w14:paraId="0E6E0C17" w14:textId="77777777" w:rsidTr="00831C29">
        <w:trPr>
          <w:trHeight w:val="276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6A76" w14:textId="7777777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BACS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0935" w14:textId="7777777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Lyreco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1604" w14:textId="7777777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Toilet rolls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502C" w14:textId="26DE8CB1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£   128.30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9515" w14:textId="77777777" w:rsidR="00F43347" w:rsidRPr="00C16A45" w:rsidRDefault="00F43347" w:rsidP="00C16A4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  <w:t xml:space="preserve"> £       128.30 </w:t>
            </w:r>
          </w:p>
        </w:tc>
      </w:tr>
      <w:tr w:rsidR="00F43347" w:rsidRPr="00996DF5" w14:paraId="3856242B" w14:textId="77777777" w:rsidTr="00831C29">
        <w:trPr>
          <w:trHeight w:val="276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20D5" w14:textId="7777777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BACS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66CC" w14:textId="7777777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Duchy Defibrillators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444D" w14:textId="7777777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Annual monitoring fees - Higher Porthpean &amp; </w:t>
            </w:r>
            <w:proofErr w:type="gramStart"/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Church hall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0D8C" w14:textId="597E7743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£   456.00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89F4" w14:textId="77777777" w:rsidR="00F43347" w:rsidRPr="00C16A45" w:rsidRDefault="00F43347" w:rsidP="00C16A4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  <w:t xml:space="preserve"> £       456.00 </w:t>
            </w:r>
          </w:p>
        </w:tc>
      </w:tr>
      <w:tr w:rsidR="00F43347" w:rsidRPr="00996DF5" w14:paraId="3F36584F" w14:textId="77777777" w:rsidTr="00831C29">
        <w:trPr>
          <w:trHeight w:val="276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2DF4" w14:textId="7777777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BACS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F263" w14:textId="7777777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Biffa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867A" w14:textId="7777777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Waste bin servicing - Trenarren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A6E0" w14:textId="23CD7281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£   280.80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ADD3" w14:textId="77777777" w:rsidR="00F43347" w:rsidRPr="00C16A45" w:rsidRDefault="00F43347" w:rsidP="00C16A4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  <w:t xml:space="preserve"> £       280.80 </w:t>
            </w:r>
          </w:p>
        </w:tc>
      </w:tr>
      <w:tr w:rsidR="00F43347" w:rsidRPr="00996DF5" w14:paraId="681D36BE" w14:textId="77777777" w:rsidTr="00831C29">
        <w:trPr>
          <w:trHeight w:val="276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32DC" w14:textId="7777777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BACS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C583" w14:textId="7777777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KBS Depot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1725" w14:textId="7777777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Replacement bin for Mill Lane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B723" w14:textId="076016AC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£   230.40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AB9A" w14:textId="77777777" w:rsidR="00F43347" w:rsidRPr="00C16A45" w:rsidRDefault="00F43347" w:rsidP="00C16A4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  <w:t xml:space="preserve"> £       230.40 </w:t>
            </w:r>
          </w:p>
        </w:tc>
      </w:tr>
      <w:tr w:rsidR="00F43347" w:rsidRPr="00996DF5" w14:paraId="1E2345FD" w14:textId="77777777" w:rsidTr="00831C29">
        <w:trPr>
          <w:trHeight w:val="276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7E55" w14:textId="7777777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BACS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5EF8" w14:textId="7777777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Vision ICT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0CA3" w14:textId="7777777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Website hosting and support Sept 22-Aug23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9A10" w14:textId="334AA398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£   258.00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3147" w14:textId="77777777" w:rsidR="00F43347" w:rsidRPr="00C16A45" w:rsidRDefault="00F43347" w:rsidP="00C16A4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  <w:t xml:space="preserve"> £       258.00 </w:t>
            </w:r>
          </w:p>
        </w:tc>
      </w:tr>
      <w:tr w:rsidR="00F43347" w:rsidRPr="00996DF5" w14:paraId="4C116977" w14:textId="77777777" w:rsidTr="00831C29">
        <w:trPr>
          <w:trHeight w:val="276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1AD9" w14:textId="7777777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BACS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D431" w14:textId="119B8460" w:rsidR="00F43347" w:rsidRPr="00C16A45" w:rsidRDefault="00D950A3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proofErr w:type="spellStart"/>
            <w:r w:rsidRPr="00996DF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Mrs</w:t>
            </w:r>
            <w:proofErr w:type="spellEnd"/>
            <w:r w:rsidRPr="00996DF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J Larter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4214" w14:textId="434C473F" w:rsidR="00F43347" w:rsidRPr="00C16A45" w:rsidRDefault="00D950A3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996DF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Postage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D0C9" w14:textId="35DFA4EB" w:rsidR="00F43347" w:rsidRPr="00C16A45" w:rsidRDefault="00F80374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£     </w:t>
            </w:r>
            <w:r w:rsidR="005F251D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21.28</w:t>
            </w:r>
            <w:r w:rsidR="00F43347"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687D" w14:textId="77777777" w:rsidR="00F43347" w:rsidRPr="00C16A45" w:rsidRDefault="00F43347" w:rsidP="00C16A4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  <w:t xml:space="preserve"> £       207.90 </w:t>
            </w:r>
          </w:p>
        </w:tc>
      </w:tr>
      <w:tr w:rsidR="00F43347" w:rsidRPr="00996DF5" w14:paraId="3E99BDF2" w14:textId="77777777" w:rsidTr="00831C29">
        <w:trPr>
          <w:trHeight w:val="276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E899" w14:textId="77777777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BACS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1B56" w14:textId="01AA9110" w:rsidR="00F43347" w:rsidRPr="00C16A45" w:rsidRDefault="00D950A3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996DF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Staff/HMRC/CPF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7F7F" w14:textId="24EDC685" w:rsidR="00F43347" w:rsidRPr="00C16A45" w:rsidRDefault="00D950A3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996DF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Salaries and oncosts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E907" w14:textId="628BFC7C" w:rsidR="00F43347" w:rsidRPr="00C16A45" w:rsidRDefault="00F43347" w:rsidP="00C16A45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</w:t>
            </w:r>
            <w:r w:rsidR="00F80374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£</w:t>
            </w:r>
            <w:r w:rsidR="0069430C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3</w:t>
            </w:r>
            <w:r w:rsidR="00F80374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,</w:t>
            </w:r>
            <w:r w:rsidR="0069430C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11</w:t>
            </w:r>
            <w:r w:rsidR="005F251D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1.40</w:t>
            </w:r>
            <w:r w:rsidRPr="00C16A45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8CBB" w14:textId="77777777" w:rsidR="00F43347" w:rsidRPr="00C16A45" w:rsidRDefault="00F43347" w:rsidP="00C16A4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</w:pPr>
            <w:r w:rsidRPr="00C16A4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  <w:t xml:space="preserve"> £         99.00 </w:t>
            </w:r>
          </w:p>
        </w:tc>
      </w:tr>
    </w:tbl>
    <w:p w14:paraId="442651E1" w14:textId="77777777" w:rsidR="00AF6C65" w:rsidRPr="00C16A45" w:rsidRDefault="00AF6C65" w:rsidP="00C51B4F">
      <w:pPr>
        <w:tabs>
          <w:tab w:val="left" w:pos="9781"/>
        </w:tabs>
        <w:ind w:right="698"/>
        <w:rPr>
          <w:rFonts w:ascii="Verdana" w:hAnsi="Verdana"/>
          <w:b/>
          <w:bCs/>
          <w:sz w:val="18"/>
          <w:szCs w:val="18"/>
        </w:rPr>
      </w:pPr>
    </w:p>
    <w:p w14:paraId="052FA40F" w14:textId="77777777" w:rsidR="004935E9" w:rsidRDefault="004935E9" w:rsidP="00183DA0">
      <w:pPr>
        <w:rPr>
          <w:rFonts w:ascii="Verdana" w:hAnsi="Verdana"/>
          <w:b/>
          <w:bCs/>
        </w:rPr>
      </w:pPr>
    </w:p>
    <w:p w14:paraId="0C23F130" w14:textId="322ADAFF" w:rsidR="00BA40AA" w:rsidRPr="00BA40AA" w:rsidRDefault="00296FFF" w:rsidP="00183DA0">
      <w:pPr>
        <w:rPr>
          <w:rFonts w:ascii="Verdana" w:hAnsi="Verdana"/>
        </w:rPr>
      </w:pPr>
      <w:r>
        <w:rPr>
          <w:rFonts w:ascii="Verdana" w:hAnsi="Verdana"/>
        </w:rPr>
        <w:t>(v) Toilet Cleaning</w:t>
      </w:r>
    </w:p>
    <w:p w14:paraId="248ECF92" w14:textId="17F53150" w:rsidR="009D6F4A" w:rsidRDefault="00296FFF" w:rsidP="00183DA0">
      <w:pPr>
        <w:rPr>
          <w:rFonts w:ascii="Verdana" w:hAnsi="Verdana"/>
          <w:b/>
          <w:bCs/>
        </w:rPr>
      </w:pPr>
      <w:r w:rsidRPr="00296FFF">
        <w:rPr>
          <w:rFonts w:ascii="Verdana" w:hAnsi="Verdana"/>
        </w:rPr>
        <w:t>It was</w:t>
      </w:r>
      <w:r>
        <w:rPr>
          <w:rFonts w:ascii="Verdana" w:hAnsi="Verdana"/>
          <w:b/>
          <w:bCs/>
        </w:rPr>
        <w:t xml:space="preserve"> RESOLVED to give delegated powers to the Clerk to instigate additional cleans over the summer as required.</w:t>
      </w:r>
    </w:p>
    <w:p w14:paraId="03A74941" w14:textId="77777777" w:rsidR="00296FFF" w:rsidRDefault="00296FFF" w:rsidP="00183DA0">
      <w:pPr>
        <w:rPr>
          <w:rFonts w:ascii="Verdana" w:hAnsi="Verdana"/>
          <w:b/>
          <w:bCs/>
        </w:rPr>
      </w:pPr>
    </w:p>
    <w:p w14:paraId="1BF2F0C6" w14:textId="6C76E2DC" w:rsidR="00296FFF" w:rsidRPr="006F68AF" w:rsidRDefault="00296FFF" w:rsidP="00183DA0">
      <w:pPr>
        <w:rPr>
          <w:rFonts w:ascii="Verdana" w:hAnsi="Verdana"/>
        </w:rPr>
      </w:pPr>
      <w:r w:rsidRPr="006F68AF">
        <w:rPr>
          <w:rFonts w:ascii="Verdana" w:hAnsi="Verdana"/>
        </w:rPr>
        <w:t>(vi)</w:t>
      </w:r>
      <w:r w:rsidR="0053475C" w:rsidRPr="006F68AF">
        <w:rPr>
          <w:rFonts w:ascii="Verdana" w:hAnsi="Verdana"/>
        </w:rPr>
        <w:t xml:space="preserve"> Society of Local Council Clerks National Conference</w:t>
      </w:r>
    </w:p>
    <w:p w14:paraId="59338DE4" w14:textId="198843DC" w:rsidR="0053475C" w:rsidRDefault="0053475C" w:rsidP="00183DA0">
      <w:pPr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It was </w:t>
      </w:r>
      <w:r w:rsidRPr="006F68AF">
        <w:rPr>
          <w:rFonts w:ascii="Verdana" w:hAnsi="Verdana"/>
          <w:b/>
          <w:bCs/>
        </w:rPr>
        <w:t>RESOLVED that the Clerk could attend the SLCC Annual Conference in November.  Carlyon Parish Council will pay</w:t>
      </w:r>
      <w:r w:rsidR="006F68AF" w:rsidRPr="006F68AF">
        <w:rPr>
          <w:rFonts w:ascii="Verdana" w:hAnsi="Verdana"/>
          <w:b/>
          <w:bCs/>
        </w:rPr>
        <w:t xml:space="preserve"> 50% of the cost.</w:t>
      </w:r>
    </w:p>
    <w:p w14:paraId="01E4CF31" w14:textId="77777777" w:rsidR="003F240D" w:rsidRDefault="003F240D" w:rsidP="00183DA0">
      <w:pPr>
        <w:rPr>
          <w:rFonts w:ascii="Verdana" w:hAnsi="Verdana"/>
          <w:b/>
          <w:bCs/>
        </w:rPr>
      </w:pPr>
    </w:p>
    <w:p w14:paraId="430577CA" w14:textId="756FFA5D" w:rsidR="003F240D" w:rsidRPr="00457D34" w:rsidRDefault="003F240D" w:rsidP="00183DA0">
      <w:pPr>
        <w:rPr>
          <w:rFonts w:ascii="Verdana" w:hAnsi="Verdana"/>
        </w:rPr>
      </w:pPr>
      <w:r w:rsidRPr="00457D34">
        <w:rPr>
          <w:rFonts w:ascii="Verdana" w:hAnsi="Verdana"/>
        </w:rPr>
        <w:t>(vii) Replacement Litter Bin for Mill Lane/Porthpean Road</w:t>
      </w:r>
    </w:p>
    <w:p w14:paraId="65B98704" w14:textId="09F1BB6B" w:rsidR="006F68AF" w:rsidRDefault="00457D34" w:rsidP="00183DA0">
      <w:pPr>
        <w:rPr>
          <w:rFonts w:ascii="Verdana" w:hAnsi="Verdana"/>
        </w:rPr>
      </w:pPr>
      <w:r>
        <w:rPr>
          <w:rFonts w:ascii="Verdana" w:hAnsi="Verdana"/>
        </w:rPr>
        <w:t>The Clerk reported that the existing bin had been broken or vandalised and she has ordered a replacement which should arrive next week.</w:t>
      </w:r>
    </w:p>
    <w:p w14:paraId="00FA41C7" w14:textId="77777777" w:rsidR="00457D34" w:rsidRDefault="00457D34" w:rsidP="00183DA0">
      <w:pPr>
        <w:rPr>
          <w:rFonts w:ascii="Verdana" w:hAnsi="Verdana"/>
        </w:rPr>
      </w:pPr>
    </w:p>
    <w:p w14:paraId="79CE54A9" w14:textId="1D6D3936" w:rsidR="00702794" w:rsidRPr="00365A28" w:rsidRDefault="004A1C54" w:rsidP="00183DA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(22/0</w:t>
      </w:r>
      <w:r w:rsidR="00201670">
        <w:rPr>
          <w:rFonts w:ascii="Verdana" w:hAnsi="Verdana"/>
          <w:b/>
          <w:bCs/>
        </w:rPr>
        <w:t>51</w:t>
      </w:r>
      <w:r>
        <w:rPr>
          <w:rFonts w:ascii="Verdana" w:hAnsi="Verdana"/>
          <w:b/>
          <w:bCs/>
        </w:rPr>
        <w:t xml:space="preserve">) </w:t>
      </w:r>
      <w:r w:rsidR="00201670">
        <w:rPr>
          <w:rFonts w:ascii="Verdana" w:hAnsi="Verdana"/>
          <w:b/>
          <w:bCs/>
        </w:rPr>
        <w:t>Co-Option for vacancy in the Duporth ward</w:t>
      </w:r>
    </w:p>
    <w:p w14:paraId="124B253C" w14:textId="0F7955DD" w:rsidR="0033333E" w:rsidRDefault="00201670" w:rsidP="00183DA0">
      <w:pPr>
        <w:rPr>
          <w:rFonts w:ascii="Verdana" w:hAnsi="Verdana"/>
        </w:rPr>
      </w:pPr>
      <w:r>
        <w:rPr>
          <w:rFonts w:ascii="Verdana" w:hAnsi="Verdana"/>
        </w:rPr>
        <w:t xml:space="preserve">It was </w:t>
      </w:r>
      <w:r w:rsidRPr="005432B9">
        <w:rPr>
          <w:rFonts w:ascii="Verdana" w:hAnsi="Verdana"/>
          <w:b/>
          <w:bCs/>
        </w:rPr>
        <w:t xml:space="preserve">RESOLVED to </w:t>
      </w:r>
      <w:r w:rsidR="00F163B8" w:rsidRPr="005432B9">
        <w:rPr>
          <w:rFonts w:ascii="Verdana" w:hAnsi="Verdana"/>
          <w:b/>
          <w:bCs/>
        </w:rPr>
        <w:t>co-opt Christine Wright to fill the current vacancy in the Duporth ward.</w:t>
      </w:r>
    </w:p>
    <w:p w14:paraId="23E914FF" w14:textId="77777777" w:rsidR="0033261E" w:rsidRDefault="0033261E" w:rsidP="00183DA0">
      <w:pPr>
        <w:rPr>
          <w:rFonts w:ascii="Verdana" w:hAnsi="Verdana"/>
        </w:rPr>
      </w:pPr>
    </w:p>
    <w:p w14:paraId="6B60CE70" w14:textId="77777777" w:rsidR="00111C1F" w:rsidRPr="00F92B4B" w:rsidRDefault="00111C1F" w:rsidP="001A437E">
      <w:pPr>
        <w:rPr>
          <w:rFonts w:ascii="Verdana" w:hAnsi="Verdana"/>
          <w:b/>
          <w:bCs/>
          <w:sz w:val="16"/>
          <w:szCs w:val="16"/>
        </w:rPr>
      </w:pPr>
    </w:p>
    <w:p w14:paraId="79DB1309" w14:textId="0C4D92A0" w:rsidR="00D23879" w:rsidRPr="00B61DE5" w:rsidRDefault="00D23879" w:rsidP="001A437E">
      <w:pPr>
        <w:rPr>
          <w:rFonts w:ascii="Verdana" w:hAnsi="Verdana"/>
          <w:b/>
          <w:bCs/>
        </w:rPr>
      </w:pPr>
      <w:r w:rsidRPr="00B61DE5">
        <w:rPr>
          <w:rFonts w:ascii="Verdana" w:hAnsi="Verdana"/>
          <w:b/>
          <w:bCs/>
        </w:rPr>
        <w:t>(</w:t>
      </w:r>
      <w:r w:rsidR="00C52EA8">
        <w:rPr>
          <w:rFonts w:ascii="Verdana" w:hAnsi="Verdana"/>
          <w:b/>
          <w:bCs/>
        </w:rPr>
        <w:t>2</w:t>
      </w:r>
      <w:r w:rsidR="001E3CD4">
        <w:rPr>
          <w:rFonts w:ascii="Verdana" w:hAnsi="Verdana"/>
          <w:b/>
          <w:bCs/>
        </w:rPr>
        <w:t>2</w:t>
      </w:r>
      <w:r w:rsidRPr="00B61DE5">
        <w:rPr>
          <w:rFonts w:ascii="Verdana" w:hAnsi="Verdana"/>
          <w:b/>
          <w:bCs/>
        </w:rPr>
        <w:t>/</w:t>
      </w:r>
      <w:r w:rsidR="00196243">
        <w:rPr>
          <w:rFonts w:ascii="Verdana" w:hAnsi="Verdana"/>
          <w:b/>
          <w:bCs/>
        </w:rPr>
        <w:t>0</w:t>
      </w:r>
      <w:r w:rsidR="00F163B8">
        <w:rPr>
          <w:rFonts w:ascii="Verdana" w:hAnsi="Verdana"/>
          <w:b/>
          <w:bCs/>
        </w:rPr>
        <w:t>52</w:t>
      </w:r>
      <w:r w:rsidRPr="00B61DE5">
        <w:rPr>
          <w:rFonts w:ascii="Verdana" w:hAnsi="Verdana"/>
          <w:b/>
          <w:bCs/>
        </w:rPr>
        <w:t>) Meetings</w:t>
      </w:r>
      <w:r w:rsidR="00B61DE5" w:rsidRPr="00B61DE5">
        <w:rPr>
          <w:rFonts w:ascii="Verdana" w:hAnsi="Verdana"/>
          <w:b/>
          <w:bCs/>
        </w:rPr>
        <w:t>/Training Attended</w:t>
      </w:r>
    </w:p>
    <w:p w14:paraId="7138F14B" w14:textId="20D6F95F" w:rsidR="00FC439B" w:rsidRDefault="00432620" w:rsidP="00432620">
      <w:pPr>
        <w:rPr>
          <w:rFonts w:ascii="Verdana" w:hAnsi="Verdana"/>
        </w:rPr>
      </w:pPr>
      <w:r>
        <w:rPr>
          <w:rFonts w:ascii="Verdana" w:hAnsi="Verdana"/>
        </w:rPr>
        <w:t>23 June – Chairman, Cllrs Bull, Foster and Hallows together with the Clerk attended the Traffic Working Party meeting</w:t>
      </w:r>
    </w:p>
    <w:p w14:paraId="3A646074" w14:textId="52B6919D" w:rsidR="00432620" w:rsidRDefault="00B23CD0" w:rsidP="00432620">
      <w:pPr>
        <w:rPr>
          <w:rFonts w:ascii="Verdana" w:hAnsi="Verdana"/>
        </w:rPr>
      </w:pPr>
      <w:r>
        <w:rPr>
          <w:rFonts w:ascii="Verdana" w:hAnsi="Verdana"/>
        </w:rPr>
        <w:t>6 July – Clerk attended an SLCC training day</w:t>
      </w:r>
    </w:p>
    <w:p w14:paraId="47AB14CE" w14:textId="1970CA33" w:rsidR="00B23CD0" w:rsidRPr="00FC439B" w:rsidRDefault="00B23CD0" w:rsidP="00432620">
      <w:pPr>
        <w:rPr>
          <w:rFonts w:ascii="Verdana" w:hAnsi="Verdana"/>
        </w:rPr>
      </w:pPr>
      <w:r>
        <w:rPr>
          <w:rFonts w:ascii="Verdana" w:hAnsi="Verdana"/>
        </w:rPr>
        <w:lastRenderedPageBreak/>
        <w:t>19 July – Cllr Sue Leach and the Clerk greeted HRH The Duchess of Cornwall when she visited Charlestown School</w:t>
      </w:r>
    </w:p>
    <w:p w14:paraId="0D76F3D1" w14:textId="77777777" w:rsidR="001E3CD4" w:rsidRDefault="001E3CD4" w:rsidP="00E019A4">
      <w:pPr>
        <w:rPr>
          <w:rFonts w:ascii="Verdana" w:hAnsi="Verdana"/>
        </w:rPr>
      </w:pPr>
    </w:p>
    <w:p w14:paraId="670B3095" w14:textId="77777777" w:rsidR="00890A90" w:rsidRPr="00E019A4" w:rsidRDefault="00890A90" w:rsidP="00E019A4">
      <w:pPr>
        <w:rPr>
          <w:rFonts w:ascii="Verdana" w:hAnsi="Verdana"/>
        </w:rPr>
      </w:pPr>
    </w:p>
    <w:p w14:paraId="45848E0B" w14:textId="261DE3C6" w:rsidR="00B61DE5" w:rsidRDefault="00B61DE5" w:rsidP="001A437E">
      <w:pPr>
        <w:rPr>
          <w:rFonts w:ascii="Verdana" w:hAnsi="Verdana"/>
          <w:b/>
          <w:bCs/>
        </w:rPr>
      </w:pPr>
      <w:r w:rsidRPr="00B61DE5">
        <w:rPr>
          <w:rFonts w:ascii="Verdana" w:hAnsi="Verdana"/>
          <w:b/>
          <w:bCs/>
        </w:rPr>
        <w:t>(</w:t>
      </w:r>
      <w:r w:rsidR="00C52EA8">
        <w:rPr>
          <w:rFonts w:ascii="Verdana" w:hAnsi="Verdana"/>
          <w:b/>
          <w:bCs/>
        </w:rPr>
        <w:t>2</w:t>
      </w:r>
      <w:r w:rsidR="001E3CD4">
        <w:rPr>
          <w:rFonts w:ascii="Verdana" w:hAnsi="Verdana"/>
          <w:b/>
          <w:bCs/>
        </w:rPr>
        <w:t>2</w:t>
      </w:r>
      <w:r w:rsidRPr="00B61DE5">
        <w:rPr>
          <w:rFonts w:ascii="Verdana" w:hAnsi="Verdana"/>
          <w:b/>
          <w:bCs/>
        </w:rPr>
        <w:t>/</w:t>
      </w:r>
      <w:r w:rsidR="00F00493">
        <w:rPr>
          <w:rFonts w:ascii="Verdana" w:hAnsi="Verdana"/>
          <w:b/>
          <w:bCs/>
        </w:rPr>
        <w:t>0</w:t>
      </w:r>
      <w:r w:rsidR="00890A90">
        <w:rPr>
          <w:rFonts w:ascii="Verdana" w:hAnsi="Verdana"/>
          <w:b/>
          <w:bCs/>
        </w:rPr>
        <w:t>53</w:t>
      </w:r>
      <w:r w:rsidRPr="00B61DE5">
        <w:rPr>
          <w:rFonts w:ascii="Verdana" w:hAnsi="Verdana"/>
          <w:b/>
          <w:bCs/>
        </w:rPr>
        <w:t>) Correspondence</w:t>
      </w:r>
    </w:p>
    <w:p w14:paraId="56F5B400" w14:textId="15912821" w:rsidR="008607A7" w:rsidRDefault="00B61DE5" w:rsidP="00C357CD">
      <w:pPr>
        <w:rPr>
          <w:rFonts w:ascii="Verdana" w:hAnsi="Verdana"/>
        </w:rPr>
      </w:pPr>
      <w:r>
        <w:rPr>
          <w:rFonts w:ascii="Verdana" w:hAnsi="Verdana"/>
        </w:rPr>
        <w:t xml:space="preserve">A list of correspondence had been </w:t>
      </w:r>
      <w:r w:rsidR="004668F8">
        <w:rPr>
          <w:rFonts w:ascii="Verdana" w:hAnsi="Verdana"/>
        </w:rPr>
        <w:t xml:space="preserve">previously </w:t>
      </w:r>
      <w:r>
        <w:rPr>
          <w:rFonts w:ascii="Verdana" w:hAnsi="Verdana"/>
        </w:rPr>
        <w:t>circulated</w:t>
      </w:r>
      <w:r w:rsidR="00C357CD">
        <w:rPr>
          <w:rFonts w:ascii="Verdana" w:hAnsi="Verdana"/>
        </w:rPr>
        <w:t>.</w:t>
      </w:r>
      <w:r w:rsidR="008607A7">
        <w:rPr>
          <w:rFonts w:ascii="Verdana" w:hAnsi="Verdana"/>
        </w:rPr>
        <w:t xml:space="preserve">  In addition</w:t>
      </w:r>
      <w:r w:rsidR="00343781">
        <w:rPr>
          <w:rFonts w:ascii="Verdana" w:hAnsi="Verdana"/>
        </w:rPr>
        <w:t>,</w:t>
      </w:r>
      <w:r w:rsidR="008607A7">
        <w:rPr>
          <w:rFonts w:ascii="Verdana" w:hAnsi="Verdana"/>
        </w:rPr>
        <w:t xml:space="preserve"> the following has been received:</w:t>
      </w:r>
    </w:p>
    <w:p w14:paraId="4EDC5E49" w14:textId="77777777" w:rsidR="008607A7" w:rsidRDefault="008607A7" w:rsidP="00C357CD">
      <w:pPr>
        <w:rPr>
          <w:rFonts w:ascii="Verdana" w:hAnsi="Verdana"/>
        </w:rPr>
      </w:pPr>
    </w:p>
    <w:p w14:paraId="456B7810" w14:textId="02048C4E" w:rsidR="00C52EA8" w:rsidRDefault="00890A90" w:rsidP="00B61DE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Cornwall Council Town and Parish Council newsletter</w:t>
      </w:r>
    </w:p>
    <w:p w14:paraId="290FC4E2" w14:textId="08AF8A71" w:rsidR="00890A90" w:rsidRDefault="005D619A" w:rsidP="00B61DE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Email from a resident regarding planning applications PA</w:t>
      </w:r>
      <w:r w:rsidR="00C502AE">
        <w:rPr>
          <w:rFonts w:ascii="Verdana" w:hAnsi="Verdana"/>
        </w:rPr>
        <w:t>/</w:t>
      </w:r>
      <w:r w:rsidR="007424E8">
        <w:rPr>
          <w:rFonts w:ascii="Verdana" w:hAnsi="Verdana"/>
        </w:rPr>
        <w:t>02532 and PA/</w:t>
      </w:r>
      <w:r w:rsidR="00C502AE">
        <w:rPr>
          <w:rFonts w:ascii="Verdana" w:hAnsi="Verdana"/>
        </w:rPr>
        <w:t>02533.  The complainant had circulated the email to all councillors prior to the meeting</w:t>
      </w:r>
    </w:p>
    <w:p w14:paraId="60EA33A0" w14:textId="77777777" w:rsidR="00924880" w:rsidRDefault="00924880" w:rsidP="00924880">
      <w:pPr>
        <w:pStyle w:val="ListParagraph"/>
        <w:rPr>
          <w:rFonts w:ascii="Verdana" w:hAnsi="Verdana"/>
        </w:rPr>
      </w:pPr>
    </w:p>
    <w:p w14:paraId="0019519B" w14:textId="77777777" w:rsidR="00924880" w:rsidRPr="00B70DC7" w:rsidRDefault="00924880" w:rsidP="00924880">
      <w:pPr>
        <w:pStyle w:val="ListParagraph"/>
        <w:rPr>
          <w:rFonts w:ascii="Verdana" w:hAnsi="Verdana"/>
        </w:rPr>
      </w:pPr>
    </w:p>
    <w:p w14:paraId="15F74D00" w14:textId="3BC560F7" w:rsidR="00B61DE5" w:rsidRPr="00B61DE5" w:rsidRDefault="00B61DE5" w:rsidP="00B61DE5">
      <w:pPr>
        <w:rPr>
          <w:rFonts w:ascii="Verdana" w:hAnsi="Verdana"/>
          <w:b/>
          <w:bCs/>
        </w:rPr>
      </w:pPr>
      <w:r w:rsidRPr="00B61DE5">
        <w:rPr>
          <w:rFonts w:ascii="Verdana" w:hAnsi="Verdana"/>
          <w:b/>
          <w:bCs/>
        </w:rPr>
        <w:t>(</w:t>
      </w:r>
      <w:r w:rsidR="00C52EA8">
        <w:rPr>
          <w:rFonts w:ascii="Verdana" w:hAnsi="Verdana"/>
          <w:b/>
          <w:bCs/>
        </w:rPr>
        <w:t>2</w:t>
      </w:r>
      <w:r w:rsidR="008961B2">
        <w:rPr>
          <w:rFonts w:ascii="Verdana" w:hAnsi="Verdana"/>
          <w:b/>
          <w:bCs/>
        </w:rPr>
        <w:t>2</w:t>
      </w:r>
      <w:r w:rsidRPr="00B61DE5">
        <w:rPr>
          <w:rFonts w:ascii="Verdana" w:hAnsi="Verdana"/>
          <w:b/>
          <w:bCs/>
        </w:rPr>
        <w:t>/</w:t>
      </w:r>
      <w:r w:rsidR="00F00493">
        <w:rPr>
          <w:rFonts w:ascii="Verdana" w:hAnsi="Verdana"/>
          <w:b/>
          <w:bCs/>
        </w:rPr>
        <w:t>0</w:t>
      </w:r>
      <w:r w:rsidR="00C502AE">
        <w:rPr>
          <w:rFonts w:ascii="Verdana" w:hAnsi="Verdana"/>
          <w:b/>
          <w:bCs/>
        </w:rPr>
        <w:t>54</w:t>
      </w:r>
      <w:r w:rsidRPr="00B61DE5">
        <w:rPr>
          <w:rFonts w:ascii="Verdana" w:hAnsi="Verdana"/>
          <w:b/>
          <w:bCs/>
        </w:rPr>
        <w:t>) Dates for the Diary</w:t>
      </w:r>
    </w:p>
    <w:p w14:paraId="321575CA" w14:textId="629A8FD7" w:rsidR="00191786" w:rsidRDefault="00331245" w:rsidP="00040222">
      <w:pPr>
        <w:pStyle w:val="ListParagraph"/>
        <w:numPr>
          <w:ilvl w:val="0"/>
          <w:numId w:val="2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28 July Regatta Carnival Judging</w:t>
      </w:r>
    </w:p>
    <w:p w14:paraId="6875AADC" w14:textId="748AC636" w:rsidR="00331245" w:rsidRPr="00F00493" w:rsidRDefault="0041225C" w:rsidP="00040222">
      <w:pPr>
        <w:pStyle w:val="ListParagraph"/>
        <w:numPr>
          <w:ilvl w:val="0"/>
          <w:numId w:val="2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8 September Community Network Panel Meeting</w:t>
      </w:r>
    </w:p>
    <w:p w14:paraId="596AE8E2" w14:textId="77777777" w:rsidR="002E05AC" w:rsidRPr="00E854C1" w:rsidRDefault="002E05AC" w:rsidP="00B61DE5">
      <w:pPr>
        <w:rPr>
          <w:rFonts w:ascii="Verdana" w:hAnsi="Verdana"/>
          <w:lang w:val="en-US"/>
        </w:rPr>
      </w:pPr>
    </w:p>
    <w:p w14:paraId="2CC386FA" w14:textId="77777777" w:rsidR="0054344B" w:rsidRDefault="0054344B" w:rsidP="00B61DE5">
      <w:pPr>
        <w:rPr>
          <w:rFonts w:ascii="Verdana" w:hAnsi="Verdana"/>
        </w:rPr>
      </w:pPr>
    </w:p>
    <w:p w14:paraId="3E8C0744" w14:textId="63FFE1EC" w:rsidR="0041225C" w:rsidRPr="00E16480" w:rsidRDefault="0041225C" w:rsidP="00B61DE5">
      <w:pPr>
        <w:rPr>
          <w:rFonts w:ascii="Verdana" w:hAnsi="Verdana"/>
          <w:b/>
          <w:bCs/>
        </w:rPr>
      </w:pPr>
      <w:r w:rsidRPr="00E16480">
        <w:rPr>
          <w:rFonts w:ascii="Verdana" w:hAnsi="Verdana"/>
          <w:b/>
          <w:bCs/>
        </w:rPr>
        <w:t>(22/055) Exclusion of the Public and Press</w:t>
      </w:r>
    </w:p>
    <w:p w14:paraId="75393EFF" w14:textId="0A9D9E87" w:rsidR="0041225C" w:rsidRPr="00981BD2" w:rsidRDefault="00CA3382" w:rsidP="00B61DE5">
      <w:pPr>
        <w:rPr>
          <w:rFonts w:ascii="Verdana" w:hAnsi="Verdana"/>
          <w:b/>
          <w:bCs/>
        </w:rPr>
      </w:pPr>
      <w:r>
        <w:rPr>
          <w:rFonts w:ascii="Verdana" w:hAnsi="Verdana"/>
        </w:rPr>
        <w:t>Under Section (1)</w:t>
      </w:r>
      <w:r w:rsidR="002A77B2">
        <w:rPr>
          <w:rFonts w:ascii="Verdana" w:hAnsi="Verdana"/>
        </w:rPr>
        <w:t xml:space="preserve">(2) of the Public Bodies (Admission of Meetings Act) 1960 it was </w:t>
      </w:r>
      <w:r w:rsidR="002A77B2" w:rsidRPr="00981BD2">
        <w:rPr>
          <w:rFonts w:ascii="Verdana" w:hAnsi="Verdana"/>
          <w:b/>
          <w:bCs/>
        </w:rPr>
        <w:t xml:space="preserve">RESOLVED to exclude members of the public and press for the following item as it contained confidential </w:t>
      </w:r>
      <w:r w:rsidR="00981BD2">
        <w:rPr>
          <w:rFonts w:ascii="Verdana" w:hAnsi="Verdana"/>
          <w:b/>
          <w:bCs/>
        </w:rPr>
        <w:t>information.</w:t>
      </w:r>
    </w:p>
    <w:p w14:paraId="40893EDC" w14:textId="77777777" w:rsidR="002A77B2" w:rsidRDefault="002A77B2" w:rsidP="00B61DE5">
      <w:pPr>
        <w:rPr>
          <w:rFonts w:ascii="Verdana" w:hAnsi="Verdana"/>
        </w:rPr>
      </w:pPr>
    </w:p>
    <w:p w14:paraId="47F67A8D" w14:textId="77777777" w:rsidR="00F3276C" w:rsidRDefault="00F3276C" w:rsidP="00B61DE5">
      <w:pPr>
        <w:rPr>
          <w:rFonts w:ascii="Verdana" w:hAnsi="Verdana"/>
        </w:rPr>
      </w:pPr>
    </w:p>
    <w:p w14:paraId="0700D52A" w14:textId="6F337DF5" w:rsidR="002A77B2" w:rsidRPr="002A77B2" w:rsidRDefault="002A77B2" w:rsidP="00B61DE5">
      <w:pPr>
        <w:rPr>
          <w:rFonts w:ascii="Verdana" w:hAnsi="Verdana"/>
          <w:b/>
          <w:bCs/>
        </w:rPr>
      </w:pPr>
      <w:r w:rsidRPr="002A77B2">
        <w:rPr>
          <w:rFonts w:ascii="Verdana" w:hAnsi="Verdana"/>
          <w:b/>
          <w:bCs/>
        </w:rPr>
        <w:t>(22/056) Complaint</w:t>
      </w:r>
    </w:p>
    <w:p w14:paraId="6FA609CC" w14:textId="7E24067B" w:rsidR="002A77B2" w:rsidRDefault="002A77B2" w:rsidP="00B61DE5">
      <w:pPr>
        <w:rPr>
          <w:rFonts w:ascii="Verdana" w:hAnsi="Verdana"/>
        </w:rPr>
      </w:pPr>
      <w:r>
        <w:rPr>
          <w:rFonts w:ascii="Verdana" w:hAnsi="Verdana"/>
        </w:rPr>
        <w:t xml:space="preserve">Details of a complaint about the council’s </w:t>
      </w:r>
      <w:r w:rsidR="00743A03">
        <w:rPr>
          <w:rFonts w:ascii="Verdana" w:hAnsi="Verdana"/>
        </w:rPr>
        <w:t>comments regarding PA/02532 and PA/02534 were discussed and</w:t>
      </w:r>
      <w:r w:rsidR="00444FE5">
        <w:rPr>
          <w:rFonts w:ascii="Verdana" w:hAnsi="Verdana"/>
        </w:rPr>
        <w:t xml:space="preserve"> following advice, the Clerk was asked to write to the complainant stating that </w:t>
      </w:r>
      <w:r w:rsidR="001B4144">
        <w:rPr>
          <w:rFonts w:ascii="Verdana" w:hAnsi="Verdana"/>
        </w:rPr>
        <w:t>although the parish council is a consultee</w:t>
      </w:r>
      <w:r w:rsidR="00312D6A">
        <w:rPr>
          <w:rFonts w:ascii="Verdana" w:hAnsi="Verdana"/>
        </w:rPr>
        <w:t xml:space="preserve"> in planning matters</w:t>
      </w:r>
      <w:r w:rsidR="001B4144">
        <w:rPr>
          <w:rFonts w:ascii="Verdana" w:hAnsi="Verdana"/>
        </w:rPr>
        <w:t xml:space="preserve">, they were only giving an opinion on </w:t>
      </w:r>
      <w:r w:rsidR="00312D6A">
        <w:rPr>
          <w:rFonts w:ascii="Verdana" w:hAnsi="Verdana"/>
        </w:rPr>
        <w:t xml:space="preserve">applications before them.  </w:t>
      </w:r>
      <w:r w:rsidR="00207C1A">
        <w:rPr>
          <w:rFonts w:ascii="Verdana" w:hAnsi="Verdana"/>
        </w:rPr>
        <w:t xml:space="preserve">Cornwall Council is the Planning Authority that determines applications.  </w:t>
      </w:r>
      <w:r w:rsidR="00312D6A">
        <w:rPr>
          <w:rFonts w:ascii="Verdana" w:hAnsi="Verdana"/>
        </w:rPr>
        <w:t>The parish council will not be withdrawing its original comments.</w:t>
      </w:r>
    </w:p>
    <w:p w14:paraId="09FDD4A7" w14:textId="77777777" w:rsidR="00312D6A" w:rsidRDefault="00312D6A" w:rsidP="00B61DE5">
      <w:pPr>
        <w:rPr>
          <w:rFonts w:ascii="Verdana" w:hAnsi="Verdana"/>
        </w:rPr>
      </w:pPr>
    </w:p>
    <w:p w14:paraId="7CC7B0E0" w14:textId="77777777" w:rsidR="00312D6A" w:rsidRPr="00B61DE5" w:rsidRDefault="00312D6A" w:rsidP="00B61DE5">
      <w:pPr>
        <w:rPr>
          <w:rFonts w:ascii="Verdana" w:hAnsi="Verdana"/>
        </w:rPr>
      </w:pPr>
    </w:p>
    <w:p w14:paraId="69DE1D11" w14:textId="19640711" w:rsidR="00C035B0" w:rsidRDefault="00C035B0" w:rsidP="001A437E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(</w:t>
      </w:r>
      <w:r w:rsidR="00C52EA8">
        <w:rPr>
          <w:rFonts w:ascii="Verdana" w:hAnsi="Verdana"/>
          <w:b/>
          <w:bCs/>
        </w:rPr>
        <w:t>2</w:t>
      </w:r>
      <w:r w:rsidR="00C71FAD">
        <w:rPr>
          <w:rFonts w:ascii="Verdana" w:hAnsi="Verdana"/>
          <w:b/>
          <w:bCs/>
        </w:rPr>
        <w:t>2</w:t>
      </w:r>
      <w:r>
        <w:rPr>
          <w:rFonts w:ascii="Verdana" w:hAnsi="Verdana"/>
          <w:b/>
          <w:bCs/>
        </w:rPr>
        <w:t>/</w:t>
      </w:r>
      <w:r w:rsidR="008E7123">
        <w:rPr>
          <w:rFonts w:ascii="Verdana" w:hAnsi="Verdana"/>
          <w:b/>
          <w:bCs/>
        </w:rPr>
        <w:t>0</w:t>
      </w:r>
      <w:r w:rsidR="00312D6A">
        <w:rPr>
          <w:rFonts w:ascii="Verdana" w:hAnsi="Verdana"/>
          <w:b/>
          <w:bCs/>
        </w:rPr>
        <w:t>5</w:t>
      </w:r>
      <w:r w:rsidR="00040222">
        <w:rPr>
          <w:rFonts w:ascii="Verdana" w:hAnsi="Verdana"/>
          <w:b/>
          <w:bCs/>
        </w:rPr>
        <w:t>7</w:t>
      </w:r>
      <w:r>
        <w:rPr>
          <w:rFonts w:ascii="Verdana" w:hAnsi="Verdana"/>
          <w:b/>
          <w:bCs/>
        </w:rPr>
        <w:t>) Dates of future Parish Council Meetings</w:t>
      </w:r>
    </w:p>
    <w:p w14:paraId="17FD202B" w14:textId="13315BFF" w:rsidR="00D31398" w:rsidRDefault="00227E31" w:rsidP="00E969F3">
      <w:pPr>
        <w:rPr>
          <w:rFonts w:ascii="Verdana" w:hAnsi="Verdana"/>
        </w:rPr>
      </w:pPr>
      <w:r>
        <w:rPr>
          <w:rFonts w:ascii="Verdana" w:hAnsi="Verdana"/>
        </w:rPr>
        <w:t>15 September, 20 October, 17 November, 15 December</w:t>
      </w:r>
    </w:p>
    <w:p w14:paraId="2F40B2C8" w14:textId="77777777" w:rsidR="00D0517E" w:rsidRDefault="00D0517E" w:rsidP="00990BAB">
      <w:pPr>
        <w:rPr>
          <w:rFonts w:ascii="Verdana" w:hAnsi="Verdana"/>
        </w:rPr>
      </w:pPr>
    </w:p>
    <w:p w14:paraId="6CEC0DAB" w14:textId="77777777" w:rsidR="006147D5" w:rsidRDefault="006147D5" w:rsidP="00990BAB">
      <w:pPr>
        <w:rPr>
          <w:rFonts w:ascii="Verdana" w:hAnsi="Verdana"/>
        </w:rPr>
      </w:pPr>
    </w:p>
    <w:p w14:paraId="68657053" w14:textId="77777777" w:rsidR="008E7123" w:rsidRDefault="008E7123" w:rsidP="00990BAB">
      <w:pPr>
        <w:rPr>
          <w:rFonts w:ascii="Verdana" w:hAnsi="Verdana"/>
        </w:rPr>
      </w:pPr>
    </w:p>
    <w:p w14:paraId="24B1DBB7" w14:textId="77777777" w:rsidR="008E7123" w:rsidRDefault="008E7123" w:rsidP="00990BAB">
      <w:pPr>
        <w:rPr>
          <w:rFonts w:ascii="Verdana" w:hAnsi="Verdana"/>
        </w:rPr>
      </w:pPr>
    </w:p>
    <w:p w14:paraId="688D1082" w14:textId="77777777" w:rsidR="00C357CD" w:rsidRDefault="00C357CD" w:rsidP="008C607F">
      <w:pPr>
        <w:jc w:val="right"/>
        <w:rPr>
          <w:rFonts w:ascii="Verdana" w:hAnsi="Verdana"/>
        </w:rPr>
      </w:pPr>
    </w:p>
    <w:p w14:paraId="180CF197" w14:textId="4EC3D4AB" w:rsidR="007B33C2" w:rsidRDefault="00C92369" w:rsidP="008C607F">
      <w:pPr>
        <w:jc w:val="right"/>
        <w:rPr>
          <w:rFonts w:ascii="Verdana" w:hAnsi="Verdana"/>
        </w:rPr>
      </w:pPr>
      <w:r>
        <w:rPr>
          <w:rFonts w:ascii="Verdana" w:hAnsi="Verdana"/>
        </w:rPr>
        <w:t>The meeting closed at</w:t>
      </w:r>
      <w:r w:rsidR="00942D48">
        <w:rPr>
          <w:rFonts w:ascii="Verdana" w:hAnsi="Verdana"/>
        </w:rPr>
        <w:t xml:space="preserve"> </w:t>
      </w:r>
      <w:r w:rsidR="00312D6A">
        <w:rPr>
          <w:rFonts w:ascii="Verdana" w:hAnsi="Verdana"/>
        </w:rPr>
        <w:t>6</w:t>
      </w:r>
      <w:r w:rsidR="00F3276C">
        <w:rPr>
          <w:rFonts w:ascii="Verdana" w:hAnsi="Verdana"/>
        </w:rPr>
        <w:t>.55</w:t>
      </w:r>
      <w:r w:rsidR="00A624EF">
        <w:rPr>
          <w:rFonts w:ascii="Verdana" w:hAnsi="Verdana"/>
        </w:rPr>
        <w:t>pm</w:t>
      </w:r>
    </w:p>
    <w:p w14:paraId="2D690EB4" w14:textId="0A0EC6D4" w:rsidR="000B2477" w:rsidRDefault="000B2477" w:rsidP="00E6352D">
      <w:pPr>
        <w:jc w:val="right"/>
        <w:rPr>
          <w:rFonts w:ascii="Verdana" w:hAnsi="Verdana"/>
        </w:rPr>
      </w:pPr>
    </w:p>
    <w:p w14:paraId="519FA3D6" w14:textId="06BF42AB" w:rsidR="00B36D4A" w:rsidRDefault="00B36D4A" w:rsidP="00E969F3">
      <w:pPr>
        <w:rPr>
          <w:rFonts w:ascii="Verdana" w:hAnsi="Verdana"/>
        </w:rPr>
      </w:pPr>
    </w:p>
    <w:p w14:paraId="0639285E" w14:textId="77777777" w:rsidR="00E8350A" w:rsidRDefault="00E8350A" w:rsidP="00E969F3">
      <w:pPr>
        <w:rPr>
          <w:rFonts w:ascii="Verdana" w:hAnsi="Verdana"/>
        </w:rPr>
      </w:pPr>
    </w:p>
    <w:p w14:paraId="26D36091" w14:textId="77777777" w:rsidR="00A163DC" w:rsidRDefault="00A163DC" w:rsidP="00E969F3">
      <w:pPr>
        <w:rPr>
          <w:rFonts w:ascii="Verdana" w:hAnsi="Verdana"/>
        </w:rPr>
      </w:pPr>
    </w:p>
    <w:p w14:paraId="3F290409" w14:textId="77777777" w:rsidR="00A163DC" w:rsidRDefault="00A163DC" w:rsidP="00E969F3">
      <w:pPr>
        <w:rPr>
          <w:rFonts w:ascii="Verdana" w:hAnsi="Verdana"/>
        </w:rPr>
      </w:pPr>
    </w:p>
    <w:p w14:paraId="35353218" w14:textId="2BB189AC" w:rsidR="00B36D4A" w:rsidRDefault="00BB119C" w:rsidP="00E969F3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……………………………………………………………………</w:t>
      </w:r>
    </w:p>
    <w:p w14:paraId="1BCE5176" w14:textId="77803B00" w:rsidR="00354DE6" w:rsidRPr="00354DE6" w:rsidRDefault="00310C3A" w:rsidP="00E969F3">
      <w:pPr>
        <w:rPr>
          <w:rFonts w:ascii="Verdana" w:hAnsi="Verdana"/>
        </w:rPr>
      </w:pPr>
      <w:r>
        <w:rPr>
          <w:rFonts w:ascii="Verdana" w:hAnsi="Verdana"/>
        </w:rPr>
        <w:t>Chairman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969F3">
        <w:rPr>
          <w:rFonts w:ascii="Verdana" w:hAnsi="Verdana"/>
        </w:rPr>
        <w:tab/>
      </w:r>
      <w:r>
        <w:rPr>
          <w:rFonts w:ascii="Verdana" w:hAnsi="Verdana"/>
        </w:rPr>
        <w:t>Date</w:t>
      </w:r>
      <w:bookmarkEnd w:id="0"/>
    </w:p>
    <w:sectPr w:rsidR="00354DE6" w:rsidRPr="00354DE6" w:rsidSect="00EB2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0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09D32" w14:textId="77777777" w:rsidR="009F7DE1" w:rsidRDefault="009F7DE1" w:rsidP="00D77C0A">
      <w:r>
        <w:separator/>
      </w:r>
    </w:p>
  </w:endnote>
  <w:endnote w:type="continuationSeparator" w:id="0">
    <w:p w14:paraId="26C970FD" w14:textId="77777777" w:rsidR="009F7DE1" w:rsidRDefault="009F7DE1" w:rsidP="00D77C0A">
      <w:r>
        <w:continuationSeparator/>
      </w:r>
    </w:p>
  </w:endnote>
  <w:endnote w:type="continuationNotice" w:id="1">
    <w:p w14:paraId="3DBF2874" w14:textId="77777777" w:rsidR="009F7DE1" w:rsidRDefault="009F7D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3A05C" w14:textId="77777777" w:rsidR="00FF1288" w:rsidRDefault="00FF12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7444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21FE9C" w14:textId="636B6EFF" w:rsidR="00113CDC" w:rsidRDefault="00113C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F3187DB" w14:textId="77777777" w:rsidR="00113CDC" w:rsidRDefault="00113C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EB81" w14:textId="77777777" w:rsidR="00FF1288" w:rsidRDefault="00FF1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1EED6" w14:textId="77777777" w:rsidR="009F7DE1" w:rsidRDefault="009F7DE1" w:rsidP="00D77C0A">
      <w:r>
        <w:separator/>
      </w:r>
    </w:p>
  </w:footnote>
  <w:footnote w:type="continuationSeparator" w:id="0">
    <w:p w14:paraId="6FF9DBF6" w14:textId="77777777" w:rsidR="009F7DE1" w:rsidRDefault="009F7DE1" w:rsidP="00D77C0A">
      <w:r>
        <w:continuationSeparator/>
      </w:r>
    </w:p>
  </w:footnote>
  <w:footnote w:type="continuationNotice" w:id="1">
    <w:p w14:paraId="26DC11F7" w14:textId="77777777" w:rsidR="009F7DE1" w:rsidRDefault="009F7D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D33C" w14:textId="1A60F6DC" w:rsidR="00FF1288" w:rsidRDefault="00FF12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2C83" w14:textId="5B37ADBA" w:rsidR="00113CDC" w:rsidRDefault="00000000" w:rsidP="00701F4A">
    <w:pPr>
      <w:pStyle w:val="Header"/>
      <w:jc w:val="center"/>
    </w:pPr>
    <w:sdt>
      <w:sdtPr>
        <w:id w:val="1902094133"/>
        <w:docPartObj>
          <w:docPartGallery w:val="Watermarks"/>
          <w:docPartUnique/>
        </w:docPartObj>
      </w:sdtPr>
      <w:sdtContent>
        <w:r>
          <w:rPr>
            <w:noProof/>
          </w:rPr>
          <w:pict w14:anchorId="6C57B43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62217283" o:spid="_x0000_s1025" type="#_x0000_t136" style="position:absolute;left:0;text-align:left;margin-left:0;margin-top:0;width:461.7pt;height:277pt;rotation:315;z-index:-251658752;mso-position-horizontal:center;mso-position-horizontal-relative:margin;mso-position-vertical:center;mso-position-vertical-relative:margin" o:allowincell="f" fillcolor="#747070 [1614]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4105C">
      <w:rPr>
        <w:noProof/>
      </w:rPr>
      <w:drawing>
        <wp:inline distT="0" distB="0" distL="0" distR="0" wp14:anchorId="035E9CD7" wp14:editId="5FB39E19">
          <wp:extent cx="3322320" cy="94424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0317" cy="974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03E2" w14:textId="2188DBB2" w:rsidR="00FF1288" w:rsidRDefault="00FF12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3908"/>
    <w:multiLevelType w:val="hybridMultilevel"/>
    <w:tmpl w:val="4E84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429F"/>
    <w:multiLevelType w:val="hybridMultilevel"/>
    <w:tmpl w:val="59C2F440"/>
    <w:lvl w:ilvl="0" w:tplc="82E62D5A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73583"/>
    <w:multiLevelType w:val="hybridMultilevel"/>
    <w:tmpl w:val="E7B4A57C"/>
    <w:lvl w:ilvl="0" w:tplc="2E6C5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204EF1"/>
    <w:multiLevelType w:val="hybridMultilevel"/>
    <w:tmpl w:val="C1B83E1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035F3"/>
    <w:multiLevelType w:val="hybridMultilevel"/>
    <w:tmpl w:val="96026F26"/>
    <w:lvl w:ilvl="0" w:tplc="9BC090D4">
      <w:start w:val="9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E2B94"/>
    <w:multiLevelType w:val="hybridMultilevel"/>
    <w:tmpl w:val="F020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94D74"/>
    <w:multiLevelType w:val="hybridMultilevel"/>
    <w:tmpl w:val="54B64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538B4"/>
    <w:multiLevelType w:val="hybridMultilevel"/>
    <w:tmpl w:val="002ABB60"/>
    <w:lvl w:ilvl="0" w:tplc="EAFE9690">
      <w:start w:val="1"/>
      <w:numFmt w:val="lowerLetter"/>
      <w:lvlText w:val="(%1)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15B22"/>
    <w:multiLevelType w:val="hybridMultilevel"/>
    <w:tmpl w:val="BCC45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F1227"/>
    <w:multiLevelType w:val="hybridMultilevel"/>
    <w:tmpl w:val="4CCA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3561C"/>
    <w:multiLevelType w:val="hybridMultilevel"/>
    <w:tmpl w:val="DF2C3814"/>
    <w:lvl w:ilvl="0" w:tplc="C3AAEE1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91F5FCD"/>
    <w:multiLevelType w:val="hybridMultilevel"/>
    <w:tmpl w:val="9578C7E2"/>
    <w:lvl w:ilvl="0" w:tplc="39C81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265527">
    <w:abstractNumId w:val="5"/>
  </w:num>
  <w:num w:numId="2" w16cid:durableId="294070423">
    <w:abstractNumId w:val="9"/>
  </w:num>
  <w:num w:numId="3" w16cid:durableId="1431318128">
    <w:abstractNumId w:val="6"/>
  </w:num>
  <w:num w:numId="4" w16cid:durableId="1113400669">
    <w:abstractNumId w:val="8"/>
  </w:num>
  <w:num w:numId="5" w16cid:durableId="282885379">
    <w:abstractNumId w:val="2"/>
  </w:num>
  <w:num w:numId="6" w16cid:durableId="903249503">
    <w:abstractNumId w:val="10"/>
  </w:num>
  <w:num w:numId="7" w16cid:durableId="1713766445">
    <w:abstractNumId w:val="3"/>
  </w:num>
  <w:num w:numId="8" w16cid:durableId="1183781188">
    <w:abstractNumId w:val="0"/>
  </w:num>
  <w:num w:numId="9" w16cid:durableId="780807859">
    <w:abstractNumId w:val="7"/>
  </w:num>
  <w:num w:numId="10" w16cid:durableId="1473256023">
    <w:abstractNumId w:val="1"/>
  </w:num>
  <w:num w:numId="11" w16cid:durableId="1942104640">
    <w:abstractNumId w:val="11"/>
  </w:num>
  <w:num w:numId="12" w16cid:durableId="22125754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5A2"/>
    <w:rsid w:val="00000136"/>
    <w:rsid w:val="00001F39"/>
    <w:rsid w:val="000025BD"/>
    <w:rsid w:val="00002655"/>
    <w:rsid w:val="00002B90"/>
    <w:rsid w:val="00002DA5"/>
    <w:rsid w:val="0000497F"/>
    <w:rsid w:val="00005274"/>
    <w:rsid w:val="0000566D"/>
    <w:rsid w:val="00005F6C"/>
    <w:rsid w:val="00006E3A"/>
    <w:rsid w:val="00007303"/>
    <w:rsid w:val="000123DB"/>
    <w:rsid w:val="0001244B"/>
    <w:rsid w:val="0001372A"/>
    <w:rsid w:val="00014C5D"/>
    <w:rsid w:val="000152BA"/>
    <w:rsid w:val="0001558C"/>
    <w:rsid w:val="000168C4"/>
    <w:rsid w:val="000170C3"/>
    <w:rsid w:val="000170DA"/>
    <w:rsid w:val="000174A3"/>
    <w:rsid w:val="00017554"/>
    <w:rsid w:val="00022664"/>
    <w:rsid w:val="00022AD3"/>
    <w:rsid w:val="00022FAB"/>
    <w:rsid w:val="000236C7"/>
    <w:rsid w:val="0002414B"/>
    <w:rsid w:val="00024F14"/>
    <w:rsid w:val="0002550A"/>
    <w:rsid w:val="000263D1"/>
    <w:rsid w:val="00026B2A"/>
    <w:rsid w:val="00030624"/>
    <w:rsid w:val="00030B71"/>
    <w:rsid w:val="0003147E"/>
    <w:rsid w:val="00031B68"/>
    <w:rsid w:val="00031F5E"/>
    <w:rsid w:val="000324B9"/>
    <w:rsid w:val="00032631"/>
    <w:rsid w:val="000326BF"/>
    <w:rsid w:val="00033673"/>
    <w:rsid w:val="0003373F"/>
    <w:rsid w:val="00033D17"/>
    <w:rsid w:val="00034EDC"/>
    <w:rsid w:val="000351AF"/>
    <w:rsid w:val="000354AB"/>
    <w:rsid w:val="00035B99"/>
    <w:rsid w:val="00035BD5"/>
    <w:rsid w:val="000364D3"/>
    <w:rsid w:val="0004007B"/>
    <w:rsid w:val="00040222"/>
    <w:rsid w:val="00041927"/>
    <w:rsid w:val="00041ED3"/>
    <w:rsid w:val="00043994"/>
    <w:rsid w:val="00044028"/>
    <w:rsid w:val="0004442C"/>
    <w:rsid w:val="000447CE"/>
    <w:rsid w:val="00044AC9"/>
    <w:rsid w:val="00044B85"/>
    <w:rsid w:val="00044C3A"/>
    <w:rsid w:val="0004503F"/>
    <w:rsid w:val="00046250"/>
    <w:rsid w:val="00046272"/>
    <w:rsid w:val="00046A67"/>
    <w:rsid w:val="00046BDB"/>
    <w:rsid w:val="0004747D"/>
    <w:rsid w:val="0004753F"/>
    <w:rsid w:val="00050A1B"/>
    <w:rsid w:val="00050FC9"/>
    <w:rsid w:val="000511A5"/>
    <w:rsid w:val="00053746"/>
    <w:rsid w:val="00053E2D"/>
    <w:rsid w:val="00056F98"/>
    <w:rsid w:val="000573A4"/>
    <w:rsid w:val="00060CA1"/>
    <w:rsid w:val="000618D8"/>
    <w:rsid w:val="00061BE2"/>
    <w:rsid w:val="000622CB"/>
    <w:rsid w:val="00063037"/>
    <w:rsid w:val="00063310"/>
    <w:rsid w:val="00063384"/>
    <w:rsid w:val="00063A91"/>
    <w:rsid w:val="00063E9C"/>
    <w:rsid w:val="000655CE"/>
    <w:rsid w:val="00066091"/>
    <w:rsid w:val="000660C7"/>
    <w:rsid w:val="000673F7"/>
    <w:rsid w:val="00067B51"/>
    <w:rsid w:val="00070730"/>
    <w:rsid w:val="00072408"/>
    <w:rsid w:val="00072716"/>
    <w:rsid w:val="00072862"/>
    <w:rsid w:val="00075437"/>
    <w:rsid w:val="00075A26"/>
    <w:rsid w:val="00075A9F"/>
    <w:rsid w:val="00076256"/>
    <w:rsid w:val="00076473"/>
    <w:rsid w:val="000771E4"/>
    <w:rsid w:val="00077226"/>
    <w:rsid w:val="00077D0D"/>
    <w:rsid w:val="000802B0"/>
    <w:rsid w:val="00080FF4"/>
    <w:rsid w:val="00081AB4"/>
    <w:rsid w:val="0008268C"/>
    <w:rsid w:val="0008368B"/>
    <w:rsid w:val="0008412F"/>
    <w:rsid w:val="000842BB"/>
    <w:rsid w:val="00084B99"/>
    <w:rsid w:val="00085174"/>
    <w:rsid w:val="0008573A"/>
    <w:rsid w:val="000858F7"/>
    <w:rsid w:val="00085984"/>
    <w:rsid w:val="000867C5"/>
    <w:rsid w:val="00086C2C"/>
    <w:rsid w:val="00087317"/>
    <w:rsid w:val="00090072"/>
    <w:rsid w:val="00090BCA"/>
    <w:rsid w:val="00090DAC"/>
    <w:rsid w:val="00090EF4"/>
    <w:rsid w:val="00091ABC"/>
    <w:rsid w:val="00091B06"/>
    <w:rsid w:val="00092028"/>
    <w:rsid w:val="00092F46"/>
    <w:rsid w:val="0009306E"/>
    <w:rsid w:val="000933E0"/>
    <w:rsid w:val="000938F2"/>
    <w:rsid w:val="00094425"/>
    <w:rsid w:val="000951D3"/>
    <w:rsid w:val="00095A86"/>
    <w:rsid w:val="00095B9F"/>
    <w:rsid w:val="000968AA"/>
    <w:rsid w:val="000A0972"/>
    <w:rsid w:val="000A0E7B"/>
    <w:rsid w:val="000A12F4"/>
    <w:rsid w:val="000A1AAB"/>
    <w:rsid w:val="000A2221"/>
    <w:rsid w:val="000A2354"/>
    <w:rsid w:val="000A2A78"/>
    <w:rsid w:val="000A38EA"/>
    <w:rsid w:val="000A4D52"/>
    <w:rsid w:val="000A58DD"/>
    <w:rsid w:val="000A74D3"/>
    <w:rsid w:val="000A7744"/>
    <w:rsid w:val="000A7D78"/>
    <w:rsid w:val="000B039E"/>
    <w:rsid w:val="000B1666"/>
    <w:rsid w:val="000B1CF9"/>
    <w:rsid w:val="000B21B6"/>
    <w:rsid w:val="000B2477"/>
    <w:rsid w:val="000B3630"/>
    <w:rsid w:val="000B3EE2"/>
    <w:rsid w:val="000B41DF"/>
    <w:rsid w:val="000B4919"/>
    <w:rsid w:val="000B4CF2"/>
    <w:rsid w:val="000B55BF"/>
    <w:rsid w:val="000B5667"/>
    <w:rsid w:val="000B71E6"/>
    <w:rsid w:val="000C0646"/>
    <w:rsid w:val="000C08A4"/>
    <w:rsid w:val="000C0991"/>
    <w:rsid w:val="000C1765"/>
    <w:rsid w:val="000C2123"/>
    <w:rsid w:val="000C2AA9"/>
    <w:rsid w:val="000C3418"/>
    <w:rsid w:val="000C34DF"/>
    <w:rsid w:val="000C3C7C"/>
    <w:rsid w:val="000C4FF6"/>
    <w:rsid w:val="000C58E9"/>
    <w:rsid w:val="000C58EF"/>
    <w:rsid w:val="000C769C"/>
    <w:rsid w:val="000C7B09"/>
    <w:rsid w:val="000C7DA7"/>
    <w:rsid w:val="000D12C7"/>
    <w:rsid w:val="000D1318"/>
    <w:rsid w:val="000D2505"/>
    <w:rsid w:val="000D39CA"/>
    <w:rsid w:val="000D3E25"/>
    <w:rsid w:val="000D4055"/>
    <w:rsid w:val="000D5AF7"/>
    <w:rsid w:val="000D6934"/>
    <w:rsid w:val="000E09D5"/>
    <w:rsid w:val="000E1441"/>
    <w:rsid w:val="000E1ADA"/>
    <w:rsid w:val="000E2946"/>
    <w:rsid w:val="000E5349"/>
    <w:rsid w:val="000E5B6C"/>
    <w:rsid w:val="000F19D9"/>
    <w:rsid w:val="000F1DD8"/>
    <w:rsid w:val="000F3295"/>
    <w:rsid w:val="000F4BDC"/>
    <w:rsid w:val="000F503A"/>
    <w:rsid w:val="000F55FB"/>
    <w:rsid w:val="000F5758"/>
    <w:rsid w:val="000F6C04"/>
    <w:rsid w:val="00104B4E"/>
    <w:rsid w:val="0010555B"/>
    <w:rsid w:val="00105851"/>
    <w:rsid w:val="0010775E"/>
    <w:rsid w:val="00107C7B"/>
    <w:rsid w:val="001111D7"/>
    <w:rsid w:val="0011174A"/>
    <w:rsid w:val="00111C1F"/>
    <w:rsid w:val="00112655"/>
    <w:rsid w:val="001138BB"/>
    <w:rsid w:val="00113A3A"/>
    <w:rsid w:val="00113CDC"/>
    <w:rsid w:val="00114BC8"/>
    <w:rsid w:val="0011540D"/>
    <w:rsid w:val="00115A46"/>
    <w:rsid w:val="00115A76"/>
    <w:rsid w:val="001162CE"/>
    <w:rsid w:val="0011641F"/>
    <w:rsid w:val="00116604"/>
    <w:rsid w:val="0011792F"/>
    <w:rsid w:val="0012042F"/>
    <w:rsid w:val="001204AD"/>
    <w:rsid w:val="001209FE"/>
    <w:rsid w:val="001210B5"/>
    <w:rsid w:val="00121C0F"/>
    <w:rsid w:val="0012366B"/>
    <w:rsid w:val="001237E8"/>
    <w:rsid w:val="00123CCF"/>
    <w:rsid w:val="00125E59"/>
    <w:rsid w:val="00126B74"/>
    <w:rsid w:val="00126E1A"/>
    <w:rsid w:val="0012706D"/>
    <w:rsid w:val="0012748E"/>
    <w:rsid w:val="00127D89"/>
    <w:rsid w:val="001304DF"/>
    <w:rsid w:val="001305DF"/>
    <w:rsid w:val="001305F0"/>
    <w:rsid w:val="00131E9D"/>
    <w:rsid w:val="00132504"/>
    <w:rsid w:val="001325EC"/>
    <w:rsid w:val="00133457"/>
    <w:rsid w:val="001336C7"/>
    <w:rsid w:val="00133DF5"/>
    <w:rsid w:val="001350BC"/>
    <w:rsid w:val="001353BF"/>
    <w:rsid w:val="00135C2F"/>
    <w:rsid w:val="00135F10"/>
    <w:rsid w:val="001361DC"/>
    <w:rsid w:val="001364E5"/>
    <w:rsid w:val="00136513"/>
    <w:rsid w:val="001375DA"/>
    <w:rsid w:val="00137BCA"/>
    <w:rsid w:val="00141A29"/>
    <w:rsid w:val="001429CE"/>
    <w:rsid w:val="001429F4"/>
    <w:rsid w:val="00142AD5"/>
    <w:rsid w:val="001430F6"/>
    <w:rsid w:val="00144A9D"/>
    <w:rsid w:val="00144EAE"/>
    <w:rsid w:val="001456F6"/>
    <w:rsid w:val="00146C04"/>
    <w:rsid w:val="00147743"/>
    <w:rsid w:val="001504FC"/>
    <w:rsid w:val="001507F3"/>
    <w:rsid w:val="00151632"/>
    <w:rsid w:val="00151BAA"/>
    <w:rsid w:val="00151C42"/>
    <w:rsid w:val="00152A72"/>
    <w:rsid w:val="00152E1D"/>
    <w:rsid w:val="00154197"/>
    <w:rsid w:val="00154273"/>
    <w:rsid w:val="00154F53"/>
    <w:rsid w:val="00155245"/>
    <w:rsid w:val="00155D80"/>
    <w:rsid w:val="00157E4F"/>
    <w:rsid w:val="001612BE"/>
    <w:rsid w:val="001615A2"/>
    <w:rsid w:val="00161A64"/>
    <w:rsid w:val="00161B13"/>
    <w:rsid w:val="00162A2E"/>
    <w:rsid w:val="00163BC9"/>
    <w:rsid w:val="001649CB"/>
    <w:rsid w:val="00164D4E"/>
    <w:rsid w:val="00165509"/>
    <w:rsid w:val="001664D5"/>
    <w:rsid w:val="001672C7"/>
    <w:rsid w:val="00167857"/>
    <w:rsid w:val="001679DE"/>
    <w:rsid w:val="00167DB2"/>
    <w:rsid w:val="0017090E"/>
    <w:rsid w:val="00172B45"/>
    <w:rsid w:val="00173161"/>
    <w:rsid w:val="00173857"/>
    <w:rsid w:val="001738BF"/>
    <w:rsid w:val="00174B2A"/>
    <w:rsid w:val="00175670"/>
    <w:rsid w:val="00175B47"/>
    <w:rsid w:val="00176392"/>
    <w:rsid w:val="00177F11"/>
    <w:rsid w:val="001800F2"/>
    <w:rsid w:val="001802AF"/>
    <w:rsid w:val="001803E2"/>
    <w:rsid w:val="00181F7F"/>
    <w:rsid w:val="00183045"/>
    <w:rsid w:val="001833C2"/>
    <w:rsid w:val="00183DA0"/>
    <w:rsid w:val="00184762"/>
    <w:rsid w:val="00187755"/>
    <w:rsid w:val="0019085B"/>
    <w:rsid w:val="00190881"/>
    <w:rsid w:val="00191786"/>
    <w:rsid w:val="00191FC5"/>
    <w:rsid w:val="0019225E"/>
    <w:rsid w:val="001922CE"/>
    <w:rsid w:val="00193707"/>
    <w:rsid w:val="00194081"/>
    <w:rsid w:val="001941AB"/>
    <w:rsid w:val="00194EA5"/>
    <w:rsid w:val="00194F99"/>
    <w:rsid w:val="001952B7"/>
    <w:rsid w:val="00196243"/>
    <w:rsid w:val="00196D9A"/>
    <w:rsid w:val="001A05F3"/>
    <w:rsid w:val="001A0B02"/>
    <w:rsid w:val="001A0C18"/>
    <w:rsid w:val="001A2280"/>
    <w:rsid w:val="001A241A"/>
    <w:rsid w:val="001A26AF"/>
    <w:rsid w:val="001A3156"/>
    <w:rsid w:val="001A4019"/>
    <w:rsid w:val="001A437E"/>
    <w:rsid w:val="001A4E64"/>
    <w:rsid w:val="001A58A5"/>
    <w:rsid w:val="001A5D8F"/>
    <w:rsid w:val="001A75B6"/>
    <w:rsid w:val="001A773B"/>
    <w:rsid w:val="001A7824"/>
    <w:rsid w:val="001A7D0A"/>
    <w:rsid w:val="001B0C0F"/>
    <w:rsid w:val="001B17AB"/>
    <w:rsid w:val="001B24B4"/>
    <w:rsid w:val="001B4144"/>
    <w:rsid w:val="001B488F"/>
    <w:rsid w:val="001B551A"/>
    <w:rsid w:val="001B6CAB"/>
    <w:rsid w:val="001B6E80"/>
    <w:rsid w:val="001C0328"/>
    <w:rsid w:val="001C0533"/>
    <w:rsid w:val="001C1250"/>
    <w:rsid w:val="001C1F79"/>
    <w:rsid w:val="001C223C"/>
    <w:rsid w:val="001C22A5"/>
    <w:rsid w:val="001C292B"/>
    <w:rsid w:val="001C3EB7"/>
    <w:rsid w:val="001C3EC9"/>
    <w:rsid w:val="001C4501"/>
    <w:rsid w:val="001C546B"/>
    <w:rsid w:val="001C72CD"/>
    <w:rsid w:val="001C7B26"/>
    <w:rsid w:val="001D00EB"/>
    <w:rsid w:val="001D12E9"/>
    <w:rsid w:val="001D1EF8"/>
    <w:rsid w:val="001D2F12"/>
    <w:rsid w:val="001D3349"/>
    <w:rsid w:val="001D3947"/>
    <w:rsid w:val="001D3A23"/>
    <w:rsid w:val="001D4328"/>
    <w:rsid w:val="001D4643"/>
    <w:rsid w:val="001D6337"/>
    <w:rsid w:val="001D7297"/>
    <w:rsid w:val="001D76CB"/>
    <w:rsid w:val="001D7DA5"/>
    <w:rsid w:val="001E0398"/>
    <w:rsid w:val="001E10DD"/>
    <w:rsid w:val="001E1953"/>
    <w:rsid w:val="001E196F"/>
    <w:rsid w:val="001E20E0"/>
    <w:rsid w:val="001E2920"/>
    <w:rsid w:val="001E2A90"/>
    <w:rsid w:val="001E3CD4"/>
    <w:rsid w:val="001E4850"/>
    <w:rsid w:val="001E489F"/>
    <w:rsid w:val="001E4E36"/>
    <w:rsid w:val="001E50DF"/>
    <w:rsid w:val="001E6115"/>
    <w:rsid w:val="001E7039"/>
    <w:rsid w:val="001F1037"/>
    <w:rsid w:val="001F12F4"/>
    <w:rsid w:val="001F1763"/>
    <w:rsid w:val="001F1854"/>
    <w:rsid w:val="001F3EB0"/>
    <w:rsid w:val="001F4304"/>
    <w:rsid w:val="001F436C"/>
    <w:rsid w:val="001F4CA0"/>
    <w:rsid w:val="001F55B8"/>
    <w:rsid w:val="001F609B"/>
    <w:rsid w:val="001F6363"/>
    <w:rsid w:val="0020040F"/>
    <w:rsid w:val="002004DE"/>
    <w:rsid w:val="0020050A"/>
    <w:rsid w:val="002007EF"/>
    <w:rsid w:val="002012A4"/>
    <w:rsid w:val="00201670"/>
    <w:rsid w:val="0020229C"/>
    <w:rsid w:val="00202705"/>
    <w:rsid w:val="00202990"/>
    <w:rsid w:val="0020394F"/>
    <w:rsid w:val="002045CF"/>
    <w:rsid w:val="002047EB"/>
    <w:rsid w:val="002054A8"/>
    <w:rsid w:val="00205E8F"/>
    <w:rsid w:val="00207759"/>
    <w:rsid w:val="00207C1A"/>
    <w:rsid w:val="00207C9C"/>
    <w:rsid w:val="00210315"/>
    <w:rsid w:val="00211120"/>
    <w:rsid w:val="00211C58"/>
    <w:rsid w:val="00212A8A"/>
    <w:rsid w:val="00214339"/>
    <w:rsid w:val="00215804"/>
    <w:rsid w:val="0021724A"/>
    <w:rsid w:val="00220B70"/>
    <w:rsid w:val="00220D3F"/>
    <w:rsid w:val="00221929"/>
    <w:rsid w:val="00222C39"/>
    <w:rsid w:val="002234AD"/>
    <w:rsid w:val="00224D8C"/>
    <w:rsid w:val="0022538F"/>
    <w:rsid w:val="00225B5F"/>
    <w:rsid w:val="00225EE2"/>
    <w:rsid w:val="0022694E"/>
    <w:rsid w:val="00227E31"/>
    <w:rsid w:val="002309DB"/>
    <w:rsid w:val="00230A58"/>
    <w:rsid w:val="00230B9C"/>
    <w:rsid w:val="00231087"/>
    <w:rsid w:val="00231144"/>
    <w:rsid w:val="0023185D"/>
    <w:rsid w:val="0023202E"/>
    <w:rsid w:val="00232803"/>
    <w:rsid w:val="00232DB0"/>
    <w:rsid w:val="00233942"/>
    <w:rsid w:val="00233CF2"/>
    <w:rsid w:val="00234E64"/>
    <w:rsid w:val="002377D4"/>
    <w:rsid w:val="0024069C"/>
    <w:rsid w:val="00241E51"/>
    <w:rsid w:val="00242237"/>
    <w:rsid w:val="0024231D"/>
    <w:rsid w:val="00242659"/>
    <w:rsid w:val="00244B0E"/>
    <w:rsid w:val="0024593C"/>
    <w:rsid w:val="00245B85"/>
    <w:rsid w:val="00246293"/>
    <w:rsid w:val="00250F44"/>
    <w:rsid w:val="002512B1"/>
    <w:rsid w:val="00251435"/>
    <w:rsid w:val="00251926"/>
    <w:rsid w:val="00251E32"/>
    <w:rsid w:val="00254275"/>
    <w:rsid w:val="002548B8"/>
    <w:rsid w:val="00255804"/>
    <w:rsid w:val="00255E55"/>
    <w:rsid w:val="00256E4D"/>
    <w:rsid w:val="002576A4"/>
    <w:rsid w:val="002608E7"/>
    <w:rsid w:val="002620B2"/>
    <w:rsid w:val="00263029"/>
    <w:rsid w:val="002634DA"/>
    <w:rsid w:val="00263733"/>
    <w:rsid w:val="00264031"/>
    <w:rsid w:val="002648B2"/>
    <w:rsid w:val="00265041"/>
    <w:rsid w:val="0026559C"/>
    <w:rsid w:val="002655F9"/>
    <w:rsid w:val="002663F1"/>
    <w:rsid w:val="002664E5"/>
    <w:rsid w:val="002709D1"/>
    <w:rsid w:val="00271C15"/>
    <w:rsid w:val="00272043"/>
    <w:rsid w:val="0027241F"/>
    <w:rsid w:val="002730F9"/>
    <w:rsid w:val="00273CF8"/>
    <w:rsid w:val="00273D4E"/>
    <w:rsid w:val="0027450E"/>
    <w:rsid w:val="00274834"/>
    <w:rsid w:val="00274BF7"/>
    <w:rsid w:val="0027585E"/>
    <w:rsid w:val="00275EC3"/>
    <w:rsid w:val="002760A9"/>
    <w:rsid w:val="002768B7"/>
    <w:rsid w:val="00280582"/>
    <w:rsid w:val="00280E9E"/>
    <w:rsid w:val="002820BD"/>
    <w:rsid w:val="0028228E"/>
    <w:rsid w:val="0028321C"/>
    <w:rsid w:val="0028464E"/>
    <w:rsid w:val="002861B2"/>
    <w:rsid w:val="00287B81"/>
    <w:rsid w:val="00287DED"/>
    <w:rsid w:val="0029036B"/>
    <w:rsid w:val="00290B62"/>
    <w:rsid w:val="00290FED"/>
    <w:rsid w:val="00291382"/>
    <w:rsid w:val="00291BEA"/>
    <w:rsid w:val="00291DC2"/>
    <w:rsid w:val="0029235E"/>
    <w:rsid w:val="002927CB"/>
    <w:rsid w:val="0029367C"/>
    <w:rsid w:val="00293BE9"/>
    <w:rsid w:val="00294BC6"/>
    <w:rsid w:val="00296285"/>
    <w:rsid w:val="0029673D"/>
    <w:rsid w:val="00296B58"/>
    <w:rsid w:val="00296FFF"/>
    <w:rsid w:val="00297244"/>
    <w:rsid w:val="00297F52"/>
    <w:rsid w:val="002A3543"/>
    <w:rsid w:val="002A4714"/>
    <w:rsid w:val="002A6613"/>
    <w:rsid w:val="002A720A"/>
    <w:rsid w:val="002A77B2"/>
    <w:rsid w:val="002B0F30"/>
    <w:rsid w:val="002B12DF"/>
    <w:rsid w:val="002B144F"/>
    <w:rsid w:val="002B16CD"/>
    <w:rsid w:val="002B1834"/>
    <w:rsid w:val="002B186A"/>
    <w:rsid w:val="002B20B4"/>
    <w:rsid w:val="002B2E42"/>
    <w:rsid w:val="002B33C7"/>
    <w:rsid w:val="002B36BE"/>
    <w:rsid w:val="002B4028"/>
    <w:rsid w:val="002B418C"/>
    <w:rsid w:val="002B483F"/>
    <w:rsid w:val="002B489B"/>
    <w:rsid w:val="002B48E6"/>
    <w:rsid w:val="002B5502"/>
    <w:rsid w:val="002B5C01"/>
    <w:rsid w:val="002B6217"/>
    <w:rsid w:val="002B72D4"/>
    <w:rsid w:val="002B731B"/>
    <w:rsid w:val="002C16C0"/>
    <w:rsid w:val="002C4540"/>
    <w:rsid w:val="002C6193"/>
    <w:rsid w:val="002C741F"/>
    <w:rsid w:val="002D0162"/>
    <w:rsid w:val="002D032A"/>
    <w:rsid w:val="002D0EC5"/>
    <w:rsid w:val="002D280E"/>
    <w:rsid w:val="002D2CDD"/>
    <w:rsid w:val="002D4CBC"/>
    <w:rsid w:val="002D5E37"/>
    <w:rsid w:val="002D7334"/>
    <w:rsid w:val="002D7FDE"/>
    <w:rsid w:val="002E05AC"/>
    <w:rsid w:val="002E0B7B"/>
    <w:rsid w:val="002E102C"/>
    <w:rsid w:val="002E10EB"/>
    <w:rsid w:val="002E1916"/>
    <w:rsid w:val="002E2145"/>
    <w:rsid w:val="002E23B5"/>
    <w:rsid w:val="002E39BD"/>
    <w:rsid w:val="002E4BAC"/>
    <w:rsid w:val="002E7D31"/>
    <w:rsid w:val="002E7E54"/>
    <w:rsid w:val="002F0438"/>
    <w:rsid w:val="002F1012"/>
    <w:rsid w:val="002F1139"/>
    <w:rsid w:val="002F120F"/>
    <w:rsid w:val="002F39E5"/>
    <w:rsid w:val="002F3DC8"/>
    <w:rsid w:val="002F480B"/>
    <w:rsid w:val="002F484E"/>
    <w:rsid w:val="002F4EF2"/>
    <w:rsid w:val="002F503C"/>
    <w:rsid w:val="002F5725"/>
    <w:rsid w:val="002F5979"/>
    <w:rsid w:val="002F6CEF"/>
    <w:rsid w:val="002F6EFA"/>
    <w:rsid w:val="002F7304"/>
    <w:rsid w:val="002F766E"/>
    <w:rsid w:val="002F78FB"/>
    <w:rsid w:val="00300355"/>
    <w:rsid w:val="003008CC"/>
    <w:rsid w:val="0030147C"/>
    <w:rsid w:val="003015E2"/>
    <w:rsid w:val="003024B6"/>
    <w:rsid w:val="00303B70"/>
    <w:rsid w:val="003048E8"/>
    <w:rsid w:val="00305A50"/>
    <w:rsid w:val="00306BDA"/>
    <w:rsid w:val="00306E37"/>
    <w:rsid w:val="003077CE"/>
    <w:rsid w:val="0031094B"/>
    <w:rsid w:val="00310C3A"/>
    <w:rsid w:val="003112AB"/>
    <w:rsid w:val="00312135"/>
    <w:rsid w:val="00312476"/>
    <w:rsid w:val="00312923"/>
    <w:rsid w:val="00312D6A"/>
    <w:rsid w:val="00312F89"/>
    <w:rsid w:val="003139C2"/>
    <w:rsid w:val="003145F5"/>
    <w:rsid w:val="0031496D"/>
    <w:rsid w:val="003158F9"/>
    <w:rsid w:val="003171C5"/>
    <w:rsid w:val="00317CA2"/>
    <w:rsid w:val="00320204"/>
    <w:rsid w:val="00320712"/>
    <w:rsid w:val="00320931"/>
    <w:rsid w:val="00321024"/>
    <w:rsid w:val="0032151F"/>
    <w:rsid w:val="00322D81"/>
    <w:rsid w:val="00323B03"/>
    <w:rsid w:val="00323DD4"/>
    <w:rsid w:val="00323F49"/>
    <w:rsid w:val="0032452C"/>
    <w:rsid w:val="00324B4B"/>
    <w:rsid w:val="00324DF8"/>
    <w:rsid w:val="003262BE"/>
    <w:rsid w:val="00326483"/>
    <w:rsid w:val="00327518"/>
    <w:rsid w:val="003275F2"/>
    <w:rsid w:val="0032794C"/>
    <w:rsid w:val="00330100"/>
    <w:rsid w:val="003303E9"/>
    <w:rsid w:val="00331245"/>
    <w:rsid w:val="00331DCE"/>
    <w:rsid w:val="0033261E"/>
    <w:rsid w:val="0033333E"/>
    <w:rsid w:val="00333C0D"/>
    <w:rsid w:val="00333C2F"/>
    <w:rsid w:val="00333F11"/>
    <w:rsid w:val="00334B8B"/>
    <w:rsid w:val="00334EEA"/>
    <w:rsid w:val="0033556F"/>
    <w:rsid w:val="00335A56"/>
    <w:rsid w:val="0033635A"/>
    <w:rsid w:val="0033637F"/>
    <w:rsid w:val="003366F0"/>
    <w:rsid w:val="00340D65"/>
    <w:rsid w:val="00341645"/>
    <w:rsid w:val="0034228F"/>
    <w:rsid w:val="00343781"/>
    <w:rsid w:val="00343EE1"/>
    <w:rsid w:val="003440F4"/>
    <w:rsid w:val="00345050"/>
    <w:rsid w:val="00345DB8"/>
    <w:rsid w:val="003460DF"/>
    <w:rsid w:val="00346B89"/>
    <w:rsid w:val="00351101"/>
    <w:rsid w:val="0035213F"/>
    <w:rsid w:val="00352D38"/>
    <w:rsid w:val="00353050"/>
    <w:rsid w:val="00354079"/>
    <w:rsid w:val="0035495C"/>
    <w:rsid w:val="00354DE6"/>
    <w:rsid w:val="00355005"/>
    <w:rsid w:val="00356020"/>
    <w:rsid w:val="00356029"/>
    <w:rsid w:val="003566F1"/>
    <w:rsid w:val="00356A09"/>
    <w:rsid w:val="003579A6"/>
    <w:rsid w:val="00360938"/>
    <w:rsid w:val="00360C22"/>
    <w:rsid w:val="00361D97"/>
    <w:rsid w:val="0036240D"/>
    <w:rsid w:val="003633E3"/>
    <w:rsid w:val="00365A28"/>
    <w:rsid w:val="00366B5A"/>
    <w:rsid w:val="00366E3B"/>
    <w:rsid w:val="003700B9"/>
    <w:rsid w:val="00370A03"/>
    <w:rsid w:val="0037133C"/>
    <w:rsid w:val="00372228"/>
    <w:rsid w:val="00373224"/>
    <w:rsid w:val="00374634"/>
    <w:rsid w:val="0037525E"/>
    <w:rsid w:val="00375AB9"/>
    <w:rsid w:val="00375EE4"/>
    <w:rsid w:val="00376E33"/>
    <w:rsid w:val="003779CC"/>
    <w:rsid w:val="00377BE2"/>
    <w:rsid w:val="00377BFF"/>
    <w:rsid w:val="003801E1"/>
    <w:rsid w:val="00381280"/>
    <w:rsid w:val="00381CBB"/>
    <w:rsid w:val="0038267A"/>
    <w:rsid w:val="00382AD4"/>
    <w:rsid w:val="00384C12"/>
    <w:rsid w:val="00387FB6"/>
    <w:rsid w:val="0039206F"/>
    <w:rsid w:val="00392DC5"/>
    <w:rsid w:val="00393EDD"/>
    <w:rsid w:val="00394517"/>
    <w:rsid w:val="00396067"/>
    <w:rsid w:val="00396074"/>
    <w:rsid w:val="00396629"/>
    <w:rsid w:val="00396A0E"/>
    <w:rsid w:val="00396C96"/>
    <w:rsid w:val="00397FBD"/>
    <w:rsid w:val="003A0915"/>
    <w:rsid w:val="003A09A5"/>
    <w:rsid w:val="003A15CE"/>
    <w:rsid w:val="003A1A8E"/>
    <w:rsid w:val="003A1C57"/>
    <w:rsid w:val="003A1DB1"/>
    <w:rsid w:val="003A2044"/>
    <w:rsid w:val="003A24B5"/>
    <w:rsid w:val="003A3245"/>
    <w:rsid w:val="003A4F2D"/>
    <w:rsid w:val="003A4F48"/>
    <w:rsid w:val="003B01DE"/>
    <w:rsid w:val="003B2711"/>
    <w:rsid w:val="003B2F18"/>
    <w:rsid w:val="003B4203"/>
    <w:rsid w:val="003B4704"/>
    <w:rsid w:val="003B4805"/>
    <w:rsid w:val="003B5772"/>
    <w:rsid w:val="003B5F02"/>
    <w:rsid w:val="003B6FBD"/>
    <w:rsid w:val="003B7ED9"/>
    <w:rsid w:val="003C0005"/>
    <w:rsid w:val="003C05E1"/>
    <w:rsid w:val="003C0F90"/>
    <w:rsid w:val="003C2374"/>
    <w:rsid w:val="003C24FD"/>
    <w:rsid w:val="003C2DFA"/>
    <w:rsid w:val="003C3A32"/>
    <w:rsid w:val="003C400E"/>
    <w:rsid w:val="003C418E"/>
    <w:rsid w:val="003C41E9"/>
    <w:rsid w:val="003C4E45"/>
    <w:rsid w:val="003C547A"/>
    <w:rsid w:val="003C6620"/>
    <w:rsid w:val="003C6AB8"/>
    <w:rsid w:val="003C6AD3"/>
    <w:rsid w:val="003C79F8"/>
    <w:rsid w:val="003C7AA0"/>
    <w:rsid w:val="003C7ABC"/>
    <w:rsid w:val="003D012D"/>
    <w:rsid w:val="003D0E74"/>
    <w:rsid w:val="003D1563"/>
    <w:rsid w:val="003D368D"/>
    <w:rsid w:val="003D39E2"/>
    <w:rsid w:val="003D4611"/>
    <w:rsid w:val="003D54F1"/>
    <w:rsid w:val="003D6456"/>
    <w:rsid w:val="003D6514"/>
    <w:rsid w:val="003D7620"/>
    <w:rsid w:val="003E1DBD"/>
    <w:rsid w:val="003E3606"/>
    <w:rsid w:val="003E3628"/>
    <w:rsid w:val="003E39CB"/>
    <w:rsid w:val="003E4D01"/>
    <w:rsid w:val="003E7FA8"/>
    <w:rsid w:val="003F0F7C"/>
    <w:rsid w:val="003F1271"/>
    <w:rsid w:val="003F1C70"/>
    <w:rsid w:val="003F23C4"/>
    <w:rsid w:val="003F240D"/>
    <w:rsid w:val="003F2F79"/>
    <w:rsid w:val="003F5F19"/>
    <w:rsid w:val="003F663C"/>
    <w:rsid w:val="003F6D67"/>
    <w:rsid w:val="003F7FA6"/>
    <w:rsid w:val="0040036C"/>
    <w:rsid w:val="00400EF3"/>
    <w:rsid w:val="00400FCB"/>
    <w:rsid w:val="0040152B"/>
    <w:rsid w:val="00401E45"/>
    <w:rsid w:val="00402FEB"/>
    <w:rsid w:val="00404434"/>
    <w:rsid w:val="00404A6D"/>
    <w:rsid w:val="00404F7E"/>
    <w:rsid w:val="00405294"/>
    <w:rsid w:val="00405987"/>
    <w:rsid w:val="00405A59"/>
    <w:rsid w:val="00405ADF"/>
    <w:rsid w:val="00405F3F"/>
    <w:rsid w:val="004061CD"/>
    <w:rsid w:val="00406DC0"/>
    <w:rsid w:val="00410752"/>
    <w:rsid w:val="00410F94"/>
    <w:rsid w:val="0041225C"/>
    <w:rsid w:val="0041264F"/>
    <w:rsid w:val="00412B55"/>
    <w:rsid w:val="0041324B"/>
    <w:rsid w:val="00413628"/>
    <w:rsid w:val="004149DA"/>
    <w:rsid w:val="0041501A"/>
    <w:rsid w:val="004157D4"/>
    <w:rsid w:val="004167E4"/>
    <w:rsid w:val="004169A4"/>
    <w:rsid w:val="00417008"/>
    <w:rsid w:val="0041721F"/>
    <w:rsid w:val="00417D9F"/>
    <w:rsid w:val="00421398"/>
    <w:rsid w:val="00421CFE"/>
    <w:rsid w:val="0042282A"/>
    <w:rsid w:val="0042305F"/>
    <w:rsid w:val="00423305"/>
    <w:rsid w:val="0042436C"/>
    <w:rsid w:val="004246CB"/>
    <w:rsid w:val="004262D6"/>
    <w:rsid w:val="00426615"/>
    <w:rsid w:val="00426A27"/>
    <w:rsid w:val="00426E1B"/>
    <w:rsid w:val="004272F2"/>
    <w:rsid w:val="00427340"/>
    <w:rsid w:val="004279BD"/>
    <w:rsid w:val="00427F67"/>
    <w:rsid w:val="004301D9"/>
    <w:rsid w:val="00432620"/>
    <w:rsid w:val="00432DE1"/>
    <w:rsid w:val="00433B51"/>
    <w:rsid w:val="00433C33"/>
    <w:rsid w:val="0043485D"/>
    <w:rsid w:val="00435039"/>
    <w:rsid w:val="0043681F"/>
    <w:rsid w:val="00440B88"/>
    <w:rsid w:val="00441AD8"/>
    <w:rsid w:val="004423BA"/>
    <w:rsid w:val="00442CF6"/>
    <w:rsid w:val="00442F6F"/>
    <w:rsid w:val="00443BF7"/>
    <w:rsid w:val="00444D2B"/>
    <w:rsid w:val="00444FE5"/>
    <w:rsid w:val="00445073"/>
    <w:rsid w:val="00445288"/>
    <w:rsid w:val="004465D6"/>
    <w:rsid w:val="0044729A"/>
    <w:rsid w:val="004474A5"/>
    <w:rsid w:val="00447A50"/>
    <w:rsid w:val="00450531"/>
    <w:rsid w:val="00450C43"/>
    <w:rsid w:val="00451B14"/>
    <w:rsid w:val="00453108"/>
    <w:rsid w:val="00454354"/>
    <w:rsid w:val="004547C6"/>
    <w:rsid w:val="00454FD5"/>
    <w:rsid w:val="00455A40"/>
    <w:rsid w:val="00455B40"/>
    <w:rsid w:val="00455DCA"/>
    <w:rsid w:val="00456894"/>
    <w:rsid w:val="00457D34"/>
    <w:rsid w:val="004608A4"/>
    <w:rsid w:val="00460D44"/>
    <w:rsid w:val="004622D8"/>
    <w:rsid w:val="00462BE8"/>
    <w:rsid w:val="00463302"/>
    <w:rsid w:val="00464AC6"/>
    <w:rsid w:val="004650C6"/>
    <w:rsid w:val="004668F8"/>
    <w:rsid w:val="0046693A"/>
    <w:rsid w:val="00467DE4"/>
    <w:rsid w:val="0047039D"/>
    <w:rsid w:val="00471627"/>
    <w:rsid w:val="00471A4E"/>
    <w:rsid w:val="00471F2C"/>
    <w:rsid w:val="004724D0"/>
    <w:rsid w:val="00472789"/>
    <w:rsid w:val="0047318D"/>
    <w:rsid w:val="00474568"/>
    <w:rsid w:val="004746F9"/>
    <w:rsid w:val="004759EB"/>
    <w:rsid w:val="004766FC"/>
    <w:rsid w:val="00476F40"/>
    <w:rsid w:val="00477027"/>
    <w:rsid w:val="00477668"/>
    <w:rsid w:val="00477ACA"/>
    <w:rsid w:val="004804E0"/>
    <w:rsid w:val="004812AE"/>
    <w:rsid w:val="00481693"/>
    <w:rsid w:val="00481C14"/>
    <w:rsid w:val="00481D27"/>
    <w:rsid w:val="00483D7E"/>
    <w:rsid w:val="00484424"/>
    <w:rsid w:val="00484572"/>
    <w:rsid w:val="0048490C"/>
    <w:rsid w:val="004850C8"/>
    <w:rsid w:val="004853C0"/>
    <w:rsid w:val="0048577C"/>
    <w:rsid w:val="00485FF3"/>
    <w:rsid w:val="004874D1"/>
    <w:rsid w:val="00490878"/>
    <w:rsid w:val="0049160F"/>
    <w:rsid w:val="00492650"/>
    <w:rsid w:val="004935E9"/>
    <w:rsid w:val="00495429"/>
    <w:rsid w:val="0049685C"/>
    <w:rsid w:val="00496B20"/>
    <w:rsid w:val="00497722"/>
    <w:rsid w:val="00497931"/>
    <w:rsid w:val="00497FE2"/>
    <w:rsid w:val="004A0151"/>
    <w:rsid w:val="004A06CD"/>
    <w:rsid w:val="004A0A61"/>
    <w:rsid w:val="004A137D"/>
    <w:rsid w:val="004A1C54"/>
    <w:rsid w:val="004A1D91"/>
    <w:rsid w:val="004A1DD0"/>
    <w:rsid w:val="004A22D9"/>
    <w:rsid w:val="004A2A69"/>
    <w:rsid w:val="004A2D85"/>
    <w:rsid w:val="004A466F"/>
    <w:rsid w:val="004A4AF4"/>
    <w:rsid w:val="004A4C2F"/>
    <w:rsid w:val="004A6BC9"/>
    <w:rsid w:val="004A734D"/>
    <w:rsid w:val="004A7626"/>
    <w:rsid w:val="004A7A52"/>
    <w:rsid w:val="004B0E82"/>
    <w:rsid w:val="004B4089"/>
    <w:rsid w:val="004B44A7"/>
    <w:rsid w:val="004B4D86"/>
    <w:rsid w:val="004B6205"/>
    <w:rsid w:val="004B6E30"/>
    <w:rsid w:val="004C0826"/>
    <w:rsid w:val="004C12EB"/>
    <w:rsid w:val="004C1842"/>
    <w:rsid w:val="004C1ECB"/>
    <w:rsid w:val="004C1F43"/>
    <w:rsid w:val="004C2D44"/>
    <w:rsid w:val="004C3661"/>
    <w:rsid w:val="004C3732"/>
    <w:rsid w:val="004C63F7"/>
    <w:rsid w:val="004C772C"/>
    <w:rsid w:val="004C77D1"/>
    <w:rsid w:val="004C7D64"/>
    <w:rsid w:val="004C7E4B"/>
    <w:rsid w:val="004D03BC"/>
    <w:rsid w:val="004D09CF"/>
    <w:rsid w:val="004D09E7"/>
    <w:rsid w:val="004D2367"/>
    <w:rsid w:val="004D25B8"/>
    <w:rsid w:val="004D34E3"/>
    <w:rsid w:val="004D4805"/>
    <w:rsid w:val="004D5633"/>
    <w:rsid w:val="004D6396"/>
    <w:rsid w:val="004D6945"/>
    <w:rsid w:val="004D7405"/>
    <w:rsid w:val="004E1173"/>
    <w:rsid w:val="004E1B02"/>
    <w:rsid w:val="004E3459"/>
    <w:rsid w:val="004E376F"/>
    <w:rsid w:val="004E41EA"/>
    <w:rsid w:val="004E5162"/>
    <w:rsid w:val="004E5C84"/>
    <w:rsid w:val="004E7436"/>
    <w:rsid w:val="004E7443"/>
    <w:rsid w:val="004F0F50"/>
    <w:rsid w:val="004F2C8C"/>
    <w:rsid w:val="004F5DA9"/>
    <w:rsid w:val="004F689B"/>
    <w:rsid w:val="004F705A"/>
    <w:rsid w:val="004F7A37"/>
    <w:rsid w:val="004F7FB0"/>
    <w:rsid w:val="005015EA"/>
    <w:rsid w:val="00505F70"/>
    <w:rsid w:val="00510804"/>
    <w:rsid w:val="00511370"/>
    <w:rsid w:val="00511BC9"/>
    <w:rsid w:val="00512470"/>
    <w:rsid w:val="005124EE"/>
    <w:rsid w:val="0051325D"/>
    <w:rsid w:val="00514882"/>
    <w:rsid w:val="00515166"/>
    <w:rsid w:val="00516D9A"/>
    <w:rsid w:val="0051764B"/>
    <w:rsid w:val="00520829"/>
    <w:rsid w:val="00521423"/>
    <w:rsid w:val="00521F7D"/>
    <w:rsid w:val="00523054"/>
    <w:rsid w:val="00523E63"/>
    <w:rsid w:val="00524410"/>
    <w:rsid w:val="0052462C"/>
    <w:rsid w:val="00524800"/>
    <w:rsid w:val="00524A6B"/>
    <w:rsid w:val="005261D1"/>
    <w:rsid w:val="00526236"/>
    <w:rsid w:val="0052624B"/>
    <w:rsid w:val="00526613"/>
    <w:rsid w:val="005274D9"/>
    <w:rsid w:val="005306DD"/>
    <w:rsid w:val="00530807"/>
    <w:rsid w:val="00530912"/>
    <w:rsid w:val="00530BD8"/>
    <w:rsid w:val="00531120"/>
    <w:rsid w:val="00531B74"/>
    <w:rsid w:val="0053475C"/>
    <w:rsid w:val="00534A14"/>
    <w:rsid w:val="005372DD"/>
    <w:rsid w:val="0054073C"/>
    <w:rsid w:val="00541C56"/>
    <w:rsid w:val="005425A6"/>
    <w:rsid w:val="005432B9"/>
    <w:rsid w:val="0054344B"/>
    <w:rsid w:val="00543BC4"/>
    <w:rsid w:val="00544AD0"/>
    <w:rsid w:val="00546252"/>
    <w:rsid w:val="00546481"/>
    <w:rsid w:val="005475FA"/>
    <w:rsid w:val="005502E5"/>
    <w:rsid w:val="00550795"/>
    <w:rsid w:val="00550913"/>
    <w:rsid w:val="00550B3C"/>
    <w:rsid w:val="00551C4A"/>
    <w:rsid w:val="0055277C"/>
    <w:rsid w:val="00554C72"/>
    <w:rsid w:val="00554E90"/>
    <w:rsid w:val="00555653"/>
    <w:rsid w:val="00556894"/>
    <w:rsid w:val="00556C21"/>
    <w:rsid w:val="00557524"/>
    <w:rsid w:val="005608DB"/>
    <w:rsid w:val="005613E7"/>
    <w:rsid w:val="005614D3"/>
    <w:rsid w:val="00561A07"/>
    <w:rsid w:val="00561A4B"/>
    <w:rsid w:val="00562B91"/>
    <w:rsid w:val="00564348"/>
    <w:rsid w:val="00564DDF"/>
    <w:rsid w:val="00564F75"/>
    <w:rsid w:val="00564F78"/>
    <w:rsid w:val="005650FD"/>
    <w:rsid w:val="005652D0"/>
    <w:rsid w:val="0056533C"/>
    <w:rsid w:val="00565441"/>
    <w:rsid w:val="00565914"/>
    <w:rsid w:val="00566EF9"/>
    <w:rsid w:val="00567023"/>
    <w:rsid w:val="00567994"/>
    <w:rsid w:val="00570028"/>
    <w:rsid w:val="0057056B"/>
    <w:rsid w:val="00570D91"/>
    <w:rsid w:val="00570DFC"/>
    <w:rsid w:val="00571444"/>
    <w:rsid w:val="00571BC1"/>
    <w:rsid w:val="00571CE0"/>
    <w:rsid w:val="00572182"/>
    <w:rsid w:val="0057252C"/>
    <w:rsid w:val="005725F0"/>
    <w:rsid w:val="005733D1"/>
    <w:rsid w:val="005744EC"/>
    <w:rsid w:val="0057508D"/>
    <w:rsid w:val="005753D7"/>
    <w:rsid w:val="0057606D"/>
    <w:rsid w:val="005803B8"/>
    <w:rsid w:val="005808F3"/>
    <w:rsid w:val="00581A6A"/>
    <w:rsid w:val="00581D54"/>
    <w:rsid w:val="0058349F"/>
    <w:rsid w:val="00584F7D"/>
    <w:rsid w:val="00587475"/>
    <w:rsid w:val="00587A22"/>
    <w:rsid w:val="00590147"/>
    <w:rsid w:val="005904B4"/>
    <w:rsid w:val="0059091D"/>
    <w:rsid w:val="005922B3"/>
    <w:rsid w:val="005926E7"/>
    <w:rsid w:val="00593093"/>
    <w:rsid w:val="00594D9D"/>
    <w:rsid w:val="00595D27"/>
    <w:rsid w:val="00595E74"/>
    <w:rsid w:val="0059610D"/>
    <w:rsid w:val="00596123"/>
    <w:rsid w:val="00596BA6"/>
    <w:rsid w:val="0059724E"/>
    <w:rsid w:val="0059790E"/>
    <w:rsid w:val="005A0743"/>
    <w:rsid w:val="005A0EFE"/>
    <w:rsid w:val="005A205B"/>
    <w:rsid w:val="005A28B9"/>
    <w:rsid w:val="005A41B1"/>
    <w:rsid w:val="005A49AF"/>
    <w:rsid w:val="005A5058"/>
    <w:rsid w:val="005A50F4"/>
    <w:rsid w:val="005A5945"/>
    <w:rsid w:val="005A669F"/>
    <w:rsid w:val="005A6E7A"/>
    <w:rsid w:val="005A704F"/>
    <w:rsid w:val="005A7939"/>
    <w:rsid w:val="005B015C"/>
    <w:rsid w:val="005B03C0"/>
    <w:rsid w:val="005B0579"/>
    <w:rsid w:val="005B0E55"/>
    <w:rsid w:val="005B1142"/>
    <w:rsid w:val="005B117C"/>
    <w:rsid w:val="005B3647"/>
    <w:rsid w:val="005B392F"/>
    <w:rsid w:val="005B4020"/>
    <w:rsid w:val="005B4463"/>
    <w:rsid w:val="005B4630"/>
    <w:rsid w:val="005B4DD5"/>
    <w:rsid w:val="005B516C"/>
    <w:rsid w:val="005B6954"/>
    <w:rsid w:val="005B7BC1"/>
    <w:rsid w:val="005B7DC0"/>
    <w:rsid w:val="005C1B98"/>
    <w:rsid w:val="005C21CB"/>
    <w:rsid w:val="005C2765"/>
    <w:rsid w:val="005C2843"/>
    <w:rsid w:val="005C4699"/>
    <w:rsid w:val="005C6477"/>
    <w:rsid w:val="005C6EDF"/>
    <w:rsid w:val="005C6F72"/>
    <w:rsid w:val="005D0257"/>
    <w:rsid w:val="005D1C2A"/>
    <w:rsid w:val="005D2CAB"/>
    <w:rsid w:val="005D313A"/>
    <w:rsid w:val="005D5880"/>
    <w:rsid w:val="005D5BCA"/>
    <w:rsid w:val="005D619A"/>
    <w:rsid w:val="005D66AC"/>
    <w:rsid w:val="005D6C35"/>
    <w:rsid w:val="005D7090"/>
    <w:rsid w:val="005D727B"/>
    <w:rsid w:val="005D7576"/>
    <w:rsid w:val="005D7821"/>
    <w:rsid w:val="005E0398"/>
    <w:rsid w:val="005E04A4"/>
    <w:rsid w:val="005E0768"/>
    <w:rsid w:val="005E1695"/>
    <w:rsid w:val="005E249E"/>
    <w:rsid w:val="005E28DB"/>
    <w:rsid w:val="005E2AE9"/>
    <w:rsid w:val="005E2B6B"/>
    <w:rsid w:val="005E493E"/>
    <w:rsid w:val="005E5B05"/>
    <w:rsid w:val="005E6030"/>
    <w:rsid w:val="005E6355"/>
    <w:rsid w:val="005E7063"/>
    <w:rsid w:val="005E72E5"/>
    <w:rsid w:val="005F03A8"/>
    <w:rsid w:val="005F251D"/>
    <w:rsid w:val="005F2900"/>
    <w:rsid w:val="005F3339"/>
    <w:rsid w:val="005F3D7E"/>
    <w:rsid w:val="005F44F6"/>
    <w:rsid w:val="005F45FD"/>
    <w:rsid w:val="005F46B0"/>
    <w:rsid w:val="005F470A"/>
    <w:rsid w:val="005F4721"/>
    <w:rsid w:val="005F47C4"/>
    <w:rsid w:val="005F67E0"/>
    <w:rsid w:val="005F75D4"/>
    <w:rsid w:val="00600138"/>
    <w:rsid w:val="00600F67"/>
    <w:rsid w:val="00601A2D"/>
    <w:rsid w:val="006026D5"/>
    <w:rsid w:val="0060287A"/>
    <w:rsid w:val="00602CC6"/>
    <w:rsid w:val="0060314C"/>
    <w:rsid w:val="006035B0"/>
    <w:rsid w:val="00603622"/>
    <w:rsid w:val="00603B10"/>
    <w:rsid w:val="00603C8A"/>
    <w:rsid w:val="00603DFF"/>
    <w:rsid w:val="006043E9"/>
    <w:rsid w:val="00604655"/>
    <w:rsid w:val="00606F58"/>
    <w:rsid w:val="00607910"/>
    <w:rsid w:val="006109BC"/>
    <w:rsid w:val="00611C20"/>
    <w:rsid w:val="006132C1"/>
    <w:rsid w:val="006143D7"/>
    <w:rsid w:val="006147D5"/>
    <w:rsid w:val="00614A20"/>
    <w:rsid w:val="00620EA7"/>
    <w:rsid w:val="00620FD8"/>
    <w:rsid w:val="00621167"/>
    <w:rsid w:val="006212DD"/>
    <w:rsid w:val="006220D7"/>
    <w:rsid w:val="006227C2"/>
    <w:rsid w:val="006228DE"/>
    <w:rsid w:val="00623424"/>
    <w:rsid w:val="0062364E"/>
    <w:rsid w:val="0062422C"/>
    <w:rsid w:val="006247B9"/>
    <w:rsid w:val="006258C8"/>
    <w:rsid w:val="0062592D"/>
    <w:rsid w:val="006259AD"/>
    <w:rsid w:val="0062608C"/>
    <w:rsid w:val="006306B7"/>
    <w:rsid w:val="00631A38"/>
    <w:rsid w:val="00631F89"/>
    <w:rsid w:val="00632530"/>
    <w:rsid w:val="0063287F"/>
    <w:rsid w:val="00633EE9"/>
    <w:rsid w:val="006357AC"/>
    <w:rsid w:val="0063655D"/>
    <w:rsid w:val="006407E4"/>
    <w:rsid w:val="00641388"/>
    <w:rsid w:val="0064140C"/>
    <w:rsid w:val="00641693"/>
    <w:rsid w:val="006418C2"/>
    <w:rsid w:val="00641932"/>
    <w:rsid w:val="006419DA"/>
    <w:rsid w:val="00642991"/>
    <w:rsid w:val="00642C87"/>
    <w:rsid w:val="0064325A"/>
    <w:rsid w:val="006444DD"/>
    <w:rsid w:val="0064454E"/>
    <w:rsid w:val="00644D2E"/>
    <w:rsid w:val="006462C2"/>
    <w:rsid w:val="00646BA6"/>
    <w:rsid w:val="00646E5B"/>
    <w:rsid w:val="00650AB7"/>
    <w:rsid w:val="0065127D"/>
    <w:rsid w:val="006516E3"/>
    <w:rsid w:val="00652B0E"/>
    <w:rsid w:val="00653994"/>
    <w:rsid w:val="00653E66"/>
    <w:rsid w:val="00653E8D"/>
    <w:rsid w:val="00655FDB"/>
    <w:rsid w:val="006602C6"/>
    <w:rsid w:val="00660C3A"/>
    <w:rsid w:val="00661BAE"/>
    <w:rsid w:val="00661BB8"/>
    <w:rsid w:val="006623CD"/>
    <w:rsid w:val="00662F5F"/>
    <w:rsid w:val="0066377D"/>
    <w:rsid w:val="006637A1"/>
    <w:rsid w:val="00663CC0"/>
    <w:rsid w:val="00663EA1"/>
    <w:rsid w:val="006646B5"/>
    <w:rsid w:val="00664978"/>
    <w:rsid w:val="006662F5"/>
    <w:rsid w:val="00666864"/>
    <w:rsid w:val="006704B8"/>
    <w:rsid w:val="006710A5"/>
    <w:rsid w:val="00672E3D"/>
    <w:rsid w:val="00673648"/>
    <w:rsid w:val="00673B54"/>
    <w:rsid w:val="00674836"/>
    <w:rsid w:val="00674CFE"/>
    <w:rsid w:val="00675625"/>
    <w:rsid w:val="00675832"/>
    <w:rsid w:val="00676AAA"/>
    <w:rsid w:val="0067792F"/>
    <w:rsid w:val="00682B4E"/>
    <w:rsid w:val="0068318D"/>
    <w:rsid w:val="00683904"/>
    <w:rsid w:val="00683F75"/>
    <w:rsid w:val="006866F9"/>
    <w:rsid w:val="00686BAC"/>
    <w:rsid w:val="006877F2"/>
    <w:rsid w:val="00687AC7"/>
    <w:rsid w:val="00690A37"/>
    <w:rsid w:val="00691B97"/>
    <w:rsid w:val="006922A4"/>
    <w:rsid w:val="0069279B"/>
    <w:rsid w:val="00692F80"/>
    <w:rsid w:val="006933F1"/>
    <w:rsid w:val="006937B5"/>
    <w:rsid w:val="0069383F"/>
    <w:rsid w:val="006939DD"/>
    <w:rsid w:val="0069430C"/>
    <w:rsid w:val="00695D69"/>
    <w:rsid w:val="00696096"/>
    <w:rsid w:val="0069623E"/>
    <w:rsid w:val="00696711"/>
    <w:rsid w:val="00696CD8"/>
    <w:rsid w:val="006976BB"/>
    <w:rsid w:val="006A01F1"/>
    <w:rsid w:val="006A1BFF"/>
    <w:rsid w:val="006A3616"/>
    <w:rsid w:val="006A45C6"/>
    <w:rsid w:val="006A6E1E"/>
    <w:rsid w:val="006A6E88"/>
    <w:rsid w:val="006B26C3"/>
    <w:rsid w:val="006B3525"/>
    <w:rsid w:val="006B35D3"/>
    <w:rsid w:val="006B51AF"/>
    <w:rsid w:val="006B55CE"/>
    <w:rsid w:val="006B6849"/>
    <w:rsid w:val="006B6B7D"/>
    <w:rsid w:val="006B7C84"/>
    <w:rsid w:val="006B7F97"/>
    <w:rsid w:val="006C020A"/>
    <w:rsid w:val="006C031E"/>
    <w:rsid w:val="006C0D8F"/>
    <w:rsid w:val="006C1124"/>
    <w:rsid w:val="006C1722"/>
    <w:rsid w:val="006C1AF0"/>
    <w:rsid w:val="006C2753"/>
    <w:rsid w:val="006C2D22"/>
    <w:rsid w:val="006C369F"/>
    <w:rsid w:val="006C388F"/>
    <w:rsid w:val="006C3D4D"/>
    <w:rsid w:val="006C52F9"/>
    <w:rsid w:val="006C5678"/>
    <w:rsid w:val="006C5965"/>
    <w:rsid w:val="006C6A47"/>
    <w:rsid w:val="006C7878"/>
    <w:rsid w:val="006C7F8E"/>
    <w:rsid w:val="006C7FA6"/>
    <w:rsid w:val="006D174D"/>
    <w:rsid w:val="006D18EF"/>
    <w:rsid w:val="006D1A79"/>
    <w:rsid w:val="006D2A24"/>
    <w:rsid w:val="006D3105"/>
    <w:rsid w:val="006D31A6"/>
    <w:rsid w:val="006D4939"/>
    <w:rsid w:val="006D5DB2"/>
    <w:rsid w:val="006D60CD"/>
    <w:rsid w:val="006E040C"/>
    <w:rsid w:val="006E0D33"/>
    <w:rsid w:val="006E2497"/>
    <w:rsid w:val="006E2499"/>
    <w:rsid w:val="006E29F1"/>
    <w:rsid w:val="006E2EBD"/>
    <w:rsid w:val="006E3A9D"/>
    <w:rsid w:val="006E4147"/>
    <w:rsid w:val="006E44B5"/>
    <w:rsid w:val="006F177A"/>
    <w:rsid w:val="006F22D8"/>
    <w:rsid w:val="006F2E94"/>
    <w:rsid w:val="006F4B66"/>
    <w:rsid w:val="006F5798"/>
    <w:rsid w:val="006F5F4E"/>
    <w:rsid w:val="006F6631"/>
    <w:rsid w:val="006F68AF"/>
    <w:rsid w:val="006F6B96"/>
    <w:rsid w:val="006F7668"/>
    <w:rsid w:val="006F7935"/>
    <w:rsid w:val="006F7A3F"/>
    <w:rsid w:val="00700099"/>
    <w:rsid w:val="0070019E"/>
    <w:rsid w:val="007017B0"/>
    <w:rsid w:val="00701F4A"/>
    <w:rsid w:val="00702794"/>
    <w:rsid w:val="00703FC3"/>
    <w:rsid w:val="007062EB"/>
    <w:rsid w:val="00706C66"/>
    <w:rsid w:val="007074CF"/>
    <w:rsid w:val="00707AF2"/>
    <w:rsid w:val="00707F55"/>
    <w:rsid w:val="007104C8"/>
    <w:rsid w:val="00710AB2"/>
    <w:rsid w:val="00710CE0"/>
    <w:rsid w:val="00711109"/>
    <w:rsid w:val="00711714"/>
    <w:rsid w:val="00711859"/>
    <w:rsid w:val="007148E7"/>
    <w:rsid w:val="0071646A"/>
    <w:rsid w:val="00716972"/>
    <w:rsid w:val="00716EBF"/>
    <w:rsid w:val="00717532"/>
    <w:rsid w:val="007177A0"/>
    <w:rsid w:val="00720204"/>
    <w:rsid w:val="00720864"/>
    <w:rsid w:val="0072112A"/>
    <w:rsid w:val="007222C2"/>
    <w:rsid w:val="00722718"/>
    <w:rsid w:val="007235C0"/>
    <w:rsid w:val="00723710"/>
    <w:rsid w:val="007268F7"/>
    <w:rsid w:val="0072725F"/>
    <w:rsid w:val="00727423"/>
    <w:rsid w:val="00727BC2"/>
    <w:rsid w:val="00730299"/>
    <w:rsid w:val="007317D3"/>
    <w:rsid w:val="00732508"/>
    <w:rsid w:val="007330AC"/>
    <w:rsid w:val="00734C80"/>
    <w:rsid w:val="0073592E"/>
    <w:rsid w:val="007359EF"/>
    <w:rsid w:val="00736676"/>
    <w:rsid w:val="00736D74"/>
    <w:rsid w:val="007409B4"/>
    <w:rsid w:val="007424E8"/>
    <w:rsid w:val="00742D93"/>
    <w:rsid w:val="0074344C"/>
    <w:rsid w:val="00743A03"/>
    <w:rsid w:val="0074624A"/>
    <w:rsid w:val="00746F0E"/>
    <w:rsid w:val="00746F64"/>
    <w:rsid w:val="007470CF"/>
    <w:rsid w:val="00750E43"/>
    <w:rsid w:val="00750FAF"/>
    <w:rsid w:val="0075151B"/>
    <w:rsid w:val="00752097"/>
    <w:rsid w:val="007522F3"/>
    <w:rsid w:val="00752A82"/>
    <w:rsid w:val="007536BE"/>
    <w:rsid w:val="00753A98"/>
    <w:rsid w:val="007540D5"/>
    <w:rsid w:val="0075453D"/>
    <w:rsid w:val="00754AD9"/>
    <w:rsid w:val="007564BD"/>
    <w:rsid w:val="00756E52"/>
    <w:rsid w:val="00757289"/>
    <w:rsid w:val="0075779B"/>
    <w:rsid w:val="007603CC"/>
    <w:rsid w:val="0076091D"/>
    <w:rsid w:val="007609AC"/>
    <w:rsid w:val="0076195B"/>
    <w:rsid w:val="00762CD6"/>
    <w:rsid w:val="007638BC"/>
    <w:rsid w:val="0076415C"/>
    <w:rsid w:val="007643CA"/>
    <w:rsid w:val="00765471"/>
    <w:rsid w:val="0076585F"/>
    <w:rsid w:val="00765D79"/>
    <w:rsid w:val="00766914"/>
    <w:rsid w:val="00766F3C"/>
    <w:rsid w:val="00767765"/>
    <w:rsid w:val="00767C39"/>
    <w:rsid w:val="007704A8"/>
    <w:rsid w:val="00770815"/>
    <w:rsid w:val="007710A3"/>
    <w:rsid w:val="0077172A"/>
    <w:rsid w:val="0077213C"/>
    <w:rsid w:val="007723D5"/>
    <w:rsid w:val="00772E65"/>
    <w:rsid w:val="0077317B"/>
    <w:rsid w:val="0077325B"/>
    <w:rsid w:val="00773406"/>
    <w:rsid w:val="00773843"/>
    <w:rsid w:val="007751EF"/>
    <w:rsid w:val="00775755"/>
    <w:rsid w:val="007757CE"/>
    <w:rsid w:val="00776866"/>
    <w:rsid w:val="00776CD3"/>
    <w:rsid w:val="00780E53"/>
    <w:rsid w:val="00781BF5"/>
    <w:rsid w:val="0078360B"/>
    <w:rsid w:val="00783700"/>
    <w:rsid w:val="00784584"/>
    <w:rsid w:val="00784BBD"/>
    <w:rsid w:val="007852C4"/>
    <w:rsid w:val="00786B11"/>
    <w:rsid w:val="00790A7D"/>
    <w:rsid w:val="00790D29"/>
    <w:rsid w:val="00790EF9"/>
    <w:rsid w:val="00790F7D"/>
    <w:rsid w:val="00791831"/>
    <w:rsid w:val="00792997"/>
    <w:rsid w:val="00793A66"/>
    <w:rsid w:val="0079448D"/>
    <w:rsid w:val="00794589"/>
    <w:rsid w:val="007954FE"/>
    <w:rsid w:val="007958E1"/>
    <w:rsid w:val="00795A84"/>
    <w:rsid w:val="00796318"/>
    <w:rsid w:val="007A0192"/>
    <w:rsid w:val="007A0A93"/>
    <w:rsid w:val="007A19D0"/>
    <w:rsid w:val="007A1E0E"/>
    <w:rsid w:val="007A34EB"/>
    <w:rsid w:val="007A45D4"/>
    <w:rsid w:val="007A4710"/>
    <w:rsid w:val="007A5AE7"/>
    <w:rsid w:val="007A623F"/>
    <w:rsid w:val="007A7317"/>
    <w:rsid w:val="007A78D3"/>
    <w:rsid w:val="007B1B38"/>
    <w:rsid w:val="007B2F6D"/>
    <w:rsid w:val="007B33C2"/>
    <w:rsid w:val="007B3424"/>
    <w:rsid w:val="007B5A29"/>
    <w:rsid w:val="007B60D4"/>
    <w:rsid w:val="007C04E8"/>
    <w:rsid w:val="007C1401"/>
    <w:rsid w:val="007C2F4E"/>
    <w:rsid w:val="007C36B3"/>
    <w:rsid w:val="007C3CB7"/>
    <w:rsid w:val="007C4188"/>
    <w:rsid w:val="007C4C62"/>
    <w:rsid w:val="007C55AB"/>
    <w:rsid w:val="007C7663"/>
    <w:rsid w:val="007C79A3"/>
    <w:rsid w:val="007C7A78"/>
    <w:rsid w:val="007C7CC2"/>
    <w:rsid w:val="007D0D05"/>
    <w:rsid w:val="007D1536"/>
    <w:rsid w:val="007D1EB7"/>
    <w:rsid w:val="007D28B0"/>
    <w:rsid w:val="007D2931"/>
    <w:rsid w:val="007D2DE8"/>
    <w:rsid w:val="007D2EDC"/>
    <w:rsid w:val="007D4BD7"/>
    <w:rsid w:val="007D5EBF"/>
    <w:rsid w:val="007D78E1"/>
    <w:rsid w:val="007D799A"/>
    <w:rsid w:val="007E0D40"/>
    <w:rsid w:val="007E11B4"/>
    <w:rsid w:val="007E3319"/>
    <w:rsid w:val="007E342E"/>
    <w:rsid w:val="007E3A0F"/>
    <w:rsid w:val="007E3AB6"/>
    <w:rsid w:val="007E41A2"/>
    <w:rsid w:val="007E4DAB"/>
    <w:rsid w:val="007E4E39"/>
    <w:rsid w:val="007E618E"/>
    <w:rsid w:val="007E61DE"/>
    <w:rsid w:val="007E7166"/>
    <w:rsid w:val="007E7223"/>
    <w:rsid w:val="007E7D68"/>
    <w:rsid w:val="007F17A4"/>
    <w:rsid w:val="007F2320"/>
    <w:rsid w:val="007F2840"/>
    <w:rsid w:val="007F2B6E"/>
    <w:rsid w:val="007F2D6C"/>
    <w:rsid w:val="007F2E3C"/>
    <w:rsid w:val="007F3901"/>
    <w:rsid w:val="007F451A"/>
    <w:rsid w:val="007F504D"/>
    <w:rsid w:val="007F60BE"/>
    <w:rsid w:val="007F699C"/>
    <w:rsid w:val="007F6E35"/>
    <w:rsid w:val="007F76C5"/>
    <w:rsid w:val="00800DA3"/>
    <w:rsid w:val="00802894"/>
    <w:rsid w:val="00802D01"/>
    <w:rsid w:val="0080405B"/>
    <w:rsid w:val="008048D8"/>
    <w:rsid w:val="008050B6"/>
    <w:rsid w:val="008050DC"/>
    <w:rsid w:val="00805C2C"/>
    <w:rsid w:val="00805CEB"/>
    <w:rsid w:val="00806D91"/>
    <w:rsid w:val="0081068A"/>
    <w:rsid w:val="00811175"/>
    <w:rsid w:val="008122E2"/>
    <w:rsid w:val="008136AE"/>
    <w:rsid w:val="0082028E"/>
    <w:rsid w:val="008204C1"/>
    <w:rsid w:val="008206F5"/>
    <w:rsid w:val="00821945"/>
    <w:rsid w:val="00821D9F"/>
    <w:rsid w:val="0082280F"/>
    <w:rsid w:val="0082346D"/>
    <w:rsid w:val="00824477"/>
    <w:rsid w:val="008257E0"/>
    <w:rsid w:val="0082628E"/>
    <w:rsid w:val="00827274"/>
    <w:rsid w:val="00827921"/>
    <w:rsid w:val="00830359"/>
    <w:rsid w:val="0083110F"/>
    <w:rsid w:val="0083163E"/>
    <w:rsid w:val="00831C29"/>
    <w:rsid w:val="00832B8F"/>
    <w:rsid w:val="00832C0B"/>
    <w:rsid w:val="00833A9D"/>
    <w:rsid w:val="008356F8"/>
    <w:rsid w:val="00835E18"/>
    <w:rsid w:val="008361BF"/>
    <w:rsid w:val="00836B0E"/>
    <w:rsid w:val="0083701C"/>
    <w:rsid w:val="00840D8D"/>
    <w:rsid w:val="00841706"/>
    <w:rsid w:val="00843555"/>
    <w:rsid w:val="00843BAA"/>
    <w:rsid w:val="00844121"/>
    <w:rsid w:val="0084424F"/>
    <w:rsid w:val="008448E0"/>
    <w:rsid w:val="0084511C"/>
    <w:rsid w:val="008459A0"/>
    <w:rsid w:val="00846A40"/>
    <w:rsid w:val="00846A63"/>
    <w:rsid w:val="00846B90"/>
    <w:rsid w:val="00846D0D"/>
    <w:rsid w:val="00846FDE"/>
    <w:rsid w:val="0084721C"/>
    <w:rsid w:val="0085084F"/>
    <w:rsid w:val="00850A85"/>
    <w:rsid w:val="00852736"/>
    <w:rsid w:val="00852DCC"/>
    <w:rsid w:val="00852F0D"/>
    <w:rsid w:val="00853868"/>
    <w:rsid w:val="00853CCA"/>
    <w:rsid w:val="00854689"/>
    <w:rsid w:val="00854D94"/>
    <w:rsid w:val="00855429"/>
    <w:rsid w:val="008559CB"/>
    <w:rsid w:val="008564EB"/>
    <w:rsid w:val="00856E9A"/>
    <w:rsid w:val="00857EB3"/>
    <w:rsid w:val="008607A7"/>
    <w:rsid w:val="00862369"/>
    <w:rsid w:val="00863135"/>
    <w:rsid w:val="008631DC"/>
    <w:rsid w:val="00865CB4"/>
    <w:rsid w:val="0086649E"/>
    <w:rsid w:val="00866A1B"/>
    <w:rsid w:val="00867396"/>
    <w:rsid w:val="00867984"/>
    <w:rsid w:val="00870CF6"/>
    <w:rsid w:val="00871E17"/>
    <w:rsid w:val="008731CE"/>
    <w:rsid w:val="00873F9B"/>
    <w:rsid w:val="00874317"/>
    <w:rsid w:val="00874EB4"/>
    <w:rsid w:val="008751CD"/>
    <w:rsid w:val="00875B88"/>
    <w:rsid w:val="00875F42"/>
    <w:rsid w:val="00877413"/>
    <w:rsid w:val="00881397"/>
    <w:rsid w:val="00881E23"/>
    <w:rsid w:val="00882BAA"/>
    <w:rsid w:val="008831DD"/>
    <w:rsid w:val="0088368E"/>
    <w:rsid w:val="00885D6F"/>
    <w:rsid w:val="00886565"/>
    <w:rsid w:val="00886E38"/>
    <w:rsid w:val="008875EE"/>
    <w:rsid w:val="00887743"/>
    <w:rsid w:val="00890A90"/>
    <w:rsid w:val="008915AC"/>
    <w:rsid w:val="00891B76"/>
    <w:rsid w:val="00893352"/>
    <w:rsid w:val="00893FD9"/>
    <w:rsid w:val="00894229"/>
    <w:rsid w:val="00895782"/>
    <w:rsid w:val="00896199"/>
    <w:rsid w:val="008961B2"/>
    <w:rsid w:val="00896485"/>
    <w:rsid w:val="008969F3"/>
    <w:rsid w:val="00896DE4"/>
    <w:rsid w:val="00897308"/>
    <w:rsid w:val="008A0808"/>
    <w:rsid w:val="008A0CDC"/>
    <w:rsid w:val="008A26D5"/>
    <w:rsid w:val="008A2E0C"/>
    <w:rsid w:val="008A46CE"/>
    <w:rsid w:val="008A4E50"/>
    <w:rsid w:val="008A5BD7"/>
    <w:rsid w:val="008A63E2"/>
    <w:rsid w:val="008A7F48"/>
    <w:rsid w:val="008B004C"/>
    <w:rsid w:val="008B2835"/>
    <w:rsid w:val="008B2EAD"/>
    <w:rsid w:val="008B4C0E"/>
    <w:rsid w:val="008B515D"/>
    <w:rsid w:val="008C1402"/>
    <w:rsid w:val="008C190A"/>
    <w:rsid w:val="008C1A87"/>
    <w:rsid w:val="008C222D"/>
    <w:rsid w:val="008C2567"/>
    <w:rsid w:val="008C2C7B"/>
    <w:rsid w:val="008C4042"/>
    <w:rsid w:val="008C4510"/>
    <w:rsid w:val="008C5782"/>
    <w:rsid w:val="008C6077"/>
    <w:rsid w:val="008C607F"/>
    <w:rsid w:val="008C6881"/>
    <w:rsid w:val="008C6975"/>
    <w:rsid w:val="008C77E1"/>
    <w:rsid w:val="008D0C66"/>
    <w:rsid w:val="008D18D9"/>
    <w:rsid w:val="008D233B"/>
    <w:rsid w:val="008D29D1"/>
    <w:rsid w:val="008D3604"/>
    <w:rsid w:val="008D526C"/>
    <w:rsid w:val="008D59A9"/>
    <w:rsid w:val="008D5A0F"/>
    <w:rsid w:val="008D5D4A"/>
    <w:rsid w:val="008D6629"/>
    <w:rsid w:val="008E0A26"/>
    <w:rsid w:val="008E0A36"/>
    <w:rsid w:val="008E0D25"/>
    <w:rsid w:val="008E0E90"/>
    <w:rsid w:val="008E17B6"/>
    <w:rsid w:val="008E1D54"/>
    <w:rsid w:val="008E2E82"/>
    <w:rsid w:val="008E3A8B"/>
    <w:rsid w:val="008E3D99"/>
    <w:rsid w:val="008E4A99"/>
    <w:rsid w:val="008E4CD0"/>
    <w:rsid w:val="008E5CF0"/>
    <w:rsid w:val="008E677B"/>
    <w:rsid w:val="008E7123"/>
    <w:rsid w:val="008F0063"/>
    <w:rsid w:val="008F0A57"/>
    <w:rsid w:val="008F1BC2"/>
    <w:rsid w:val="008F4AD3"/>
    <w:rsid w:val="008F51B2"/>
    <w:rsid w:val="008F53FA"/>
    <w:rsid w:val="008F5865"/>
    <w:rsid w:val="008F6C03"/>
    <w:rsid w:val="008F6CF6"/>
    <w:rsid w:val="008F7843"/>
    <w:rsid w:val="0090005D"/>
    <w:rsid w:val="0090126E"/>
    <w:rsid w:val="0090175A"/>
    <w:rsid w:val="00902E1C"/>
    <w:rsid w:val="00903047"/>
    <w:rsid w:val="00904675"/>
    <w:rsid w:val="00905C8E"/>
    <w:rsid w:val="009075C4"/>
    <w:rsid w:val="0090768D"/>
    <w:rsid w:val="00907814"/>
    <w:rsid w:val="00907969"/>
    <w:rsid w:val="00907C11"/>
    <w:rsid w:val="0091029F"/>
    <w:rsid w:val="009102FF"/>
    <w:rsid w:val="009108F9"/>
    <w:rsid w:val="00911150"/>
    <w:rsid w:val="00911401"/>
    <w:rsid w:val="009115B3"/>
    <w:rsid w:val="00914B2B"/>
    <w:rsid w:val="0091534C"/>
    <w:rsid w:val="00915B84"/>
    <w:rsid w:val="009160DD"/>
    <w:rsid w:val="009161AB"/>
    <w:rsid w:val="00916850"/>
    <w:rsid w:val="00916CF9"/>
    <w:rsid w:val="00917424"/>
    <w:rsid w:val="0091766D"/>
    <w:rsid w:val="0091778A"/>
    <w:rsid w:val="009204B6"/>
    <w:rsid w:val="0092068B"/>
    <w:rsid w:val="00920732"/>
    <w:rsid w:val="009216E6"/>
    <w:rsid w:val="009220CB"/>
    <w:rsid w:val="00922BC7"/>
    <w:rsid w:val="009233A8"/>
    <w:rsid w:val="009237BB"/>
    <w:rsid w:val="00923C7E"/>
    <w:rsid w:val="00923D8D"/>
    <w:rsid w:val="00924880"/>
    <w:rsid w:val="009250E8"/>
    <w:rsid w:val="00926745"/>
    <w:rsid w:val="009267E9"/>
    <w:rsid w:val="00930268"/>
    <w:rsid w:val="00930997"/>
    <w:rsid w:val="009309DC"/>
    <w:rsid w:val="009313D3"/>
    <w:rsid w:val="009330AD"/>
    <w:rsid w:val="00933A66"/>
    <w:rsid w:val="00934D56"/>
    <w:rsid w:val="0093642E"/>
    <w:rsid w:val="00936869"/>
    <w:rsid w:val="00936B1C"/>
    <w:rsid w:val="009373FB"/>
    <w:rsid w:val="00937E6D"/>
    <w:rsid w:val="0094012C"/>
    <w:rsid w:val="00940BC1"/>
    <w:rsid w:val="00942292"/>
    <w:rsid w:val="009427ED"/>
    <w:rsid w:val="00942D31"/>
    <w:rsid w:val="00942D48"/>
    <w:rsid w:val="0094315B"/>
    <w:rsid w:val="0094529F"/>
    <w:rsid w:val="0094584E"/>
    <w:rsid w:val="00945F29"/>
    <w:rsid w:val="009501EB"/>
    <w:rsid w:val="00952F30"/>
    <w:rsid w:val="0095642C"/>
    <w:rsid w:val="0095676C"/>
    <w:rsid w:val="009568CB"/>
    <w:rsid w:val="00956D99"/>
    <w:rsid w:val="009570F6"/>
    <w:rsid w:val="00961358"/>
    <w:rsid w:val="009617ED"/>
    <w:rsid w:val="009621C7"/>
    <w:rsid w:val="00962C89"/>
    <w:rsid w:val="00962FD9"/>
    <w:rsid w:val="009634B9"/>
    <w:rsid w:val="00964279"/>
    <w:rsid w:val="0096467A"/>
    <w:rsid w:val="009667EF"/>
    <w:rsid w:val="00966E06"/>
    <w:rsid w:val="00972011"/>
    <w:rsid w:val="00972325"/>
    <w:rsid w:val="00972449"/>
    <w:rsid w:val="009739FF"/>
    <w:rsid w:val="00973AB8"/>
    <w:rsid w:val="00974B5C"/>
    <w:rsid w:val="00975E62"/>
    <w:rsid w:val="00975E9B"/>
    <w:rsid w:val="00976339"/>
    <w:rsid w:val="00976753"/>
    <w:rsid w:val="009777B4"/>
    <w:rsid w:val="00977E0F"/>
    <w:rsid w:val="009804FD"/>
    <w:rsid w:val="0098123F"/>
    <w:rsid w:val="009819F8"/>
    <w:rsid w:val="00981BD2"/>
    <w:rsid w:val="00981F8C"/>
    <w:rsid w:val="00982003"/>
    <w:rsid w:val="009825ED"/>
    <w:rsid w:val="0098341B"/>
    <w:rsid w:val="009836D9"/>
    <w:rsid w:val="00983EF7"/>
    <w:rsid w:val="00985739"/>
    <w:rsid w:val="0098579D"/>
    <w:rsid w:val="00985B3C"/>
    <w:rsid w:val="0098652C"/>
    <w:rsid w:val="00987341"/>
    <w:rsid w:val="009873EC"/>
    <w:rsid w:val="00987419"/>
    <w:rsid w:val="00987CBE"/>
    <w:rsid w:val="009900C3"/>
    <w:rsid w:val="009909B3"/>
    <w:rsid w:val="00990BAB"/>
    <w:rsid w:val="00991494"/>
    <w:rsid w:val="00991942"/>
    <w:rsid w:val="0099234B"/>
    <w:rsid w:val="0099371E"/>
    <w:rsid w:val="00993A85"/>
    <w:rsid w:val="0099471E"/>
    <w:rsid w:val="00995002"/>
    <w:rsid w:val="00996D05"/>
    <w:rsid w:val="00996DF5"/>
    <w:rsid w:val="009978F9"/>
    <w:rsid w:val="00997EFA"/>
    <w:rsid w:val="009A0A39"/>
    <w:rsid w:val="009A38E3"/>
    <w:rsid w:val="009A4234"/>
    <w:rsid w:val="009A493C"/>
    <w:rsid w:val="009A4E1F"/>
    <w:rsid w:val="009A6D21"/>
    <w:rsid w:val="009A7C70"/>
    <w:rsid w:val="009B0F83"/>
    <w:rsid w:val="009B14A5"/>
    <w:rsid w:val="009B163D"/>
    <w:rsid w:val="009B1AC0"/>
    <w:rsid w:val="009B2EC8"/>
    <w:rsid w:val="009B3F7E"/>
    <w:rsid w:val="009B5B03"/>
    <w:rsid w:val="009B5CAD"/>
    <w:rsid w:val="009B7D3F"/>
    <w:rsid w:val="009C041D"/>
    <w:rsid w:val="009C0FF3"/>
    <w:rsid w:val="009C17AD"/>
    <w:rsid w:val="009C1E20"/>
    <w:rsid w:val="009C35C0"/>
    <w:rsid w:val="009C384D"/>
    <w:rsid w:val="009C3AE7"/>
    <w:rsid w:val="009C3CD0"/>
    <w:rsid w:val="009C41B5"/>
    <w:rsid w:val="009C56BF"/>
    <w:rsid w:val="009C608E"/>
    <w:rsid w:val="009C6567"/>
    <w:rsid w:val="009C6568"/>
    <w:rsid w:val="009C7B16"/>
    <w:rsid w:val="009D1FF1"/>
    <w:rsid w:val="009D25C4"/>
    <w:rsid w:val="009D2D81"/>
    <w:rsid w:val="009D2FAC"/>
    <w:rsid w:val="009D3143"/>
    <w:rsid w:val="009D39D9"/>
    <w:rsid w:val="009D43D1"/>
    <w:rsid w:val="009D5594"/>
    <w:rsid w:val="009D5E7D"/>
    <w:rsid w:val="009D6036"/>
    <w:rsid w:val="009D6CC2"/>
    <w:rsid w:val="009D6F4A"/>
    <w:rsid w:val="009E00BA"/>
    <w:rsid w:val="009E0197"/>
    <w:rsid w:val="009E063E"/>
    <w:rsid w:val="009E084D"/>
    <w:rsid w:val="009E3472"/>
    <w:rsid w:val="009E3604"/>
    <w:rsid w:val="009E376F"/>
    <w:rsid w:val="009E3D91"/>
    <w:rsid w:val="009E4FEA"/>
    <w:rsid w:val="009E5AEA"/>
    <w:rsid w:val="009E604B"/>
    <w:rsid w:val="009E7DCF"/>
    <w:rsid w:val="009F027A"/>
    <w:rsid w:val="009F068D"/>
    <w:rsid w:val="009F083D"/>
    <w:rsid w:val="009F0A75"/>
    <w:rsid w:val="009F0F4C"/>
    <w:rsid w:val="009F2818"/>
    <w:rsid w:val="009F4D2E"/>
    <w:rsid w:val="009F537A"/>
    <w:rsid w:val="009F60EA"/>
    <w:rsid w:val="009F6134"/>
    <w:rsid w:val="009F6C2A"/>
    <w:rsid w:val="009F6F14"/>
    <w:rsid w:val="009F7106"/>
    <w:rsid w:val="009F7DE1"/>
    <w:rsid w:val="009F7E73"/>
    <w:rsid w:val="00A003FC"/>
    <w:rsid w:val="00A01C1D"/>
    <w:rsid w:val="00A01EBC"/>
    <w:rsid w:val="00A02027"/>
    <w:rsid w:val="00A02049"/>
    <w:rsid w:val="00A02A5D"/>
    <w:rsid w:val="00A03187"/>
    <w:rsid w:val="00A0335D"/>
    <w:rsid w:val="00A037BB"/>
    <w:rsid w:val="00A03EA4"/>
    <w:rsid w:val="00A042A1"/>
    <w:rsid w:val="00A043E4"/>
    <w:rsid w:val="00A047E0"/>
    <w:rsid w:val="00A04FE9"/>
    <w:rsid w:val="00A05116"/>
    <w:rsid w:val="00A05424"/>
    <w:rsid w:val="00A05FCA"/>
    <w:rsid w:val="00A06266"/>
    <w:rsid w:val="00A06CD6"/>
    <w:rsid w:val="00A07CE3"/>
    <w:rsid w:val="00A1075F"/>
    <w:rsid w:val="00A1084C"/>
    <w:rsid w:val="00A10ACA"/>
    <w:rsid w:val="00A11CC9"/>
    <w:rsid w:val="00A13360"/>
    <w:rsid w:val="00A13DD5"/>
    <w:rsid w:val="00A14B31"/>
    <w:rsid w:val="00A15E69"/>
    <w:rsid w:val="00A163DC"/>
    <w:rsid w:val="00A16F23"/>
    <w:rsid w:val="00A1710F"/>
    <w:rsid w:val="00A17DF2"/>
    <w:rsid w:val="00A17E1E"/>
    <w:rsid w:val="00A2042F"/>
    <w:rsid w:val="00A210AF"/>
    <w:rsid w:val="00A21CD6"/>
    <w:rsid w:val="00A22AA8"/>
    <w:rsid w:val="00A22C40"/>
    <w:rsid w:val="00A22DFC"/>
    <w:rsid w:val="00A23992"/>
    <w:rsid w:val="00A2476C"/>
    <w:rsid w:val="00A24921"/>
    <w:rsid w:val="00A25B8B"/>
    <w:rsid w:val="00A2662B"/>
    <w:rsid w:val="00A26655"/>
    <w:rsid w:val="00A27F26"/>
    <w:rsid w:val="00A3029E"/>
    <w:rsid w:val="00A3056E"/>
    <w:rsid w:val="00A30FDA"/>
    <w:rsid w:val="00A313CC"/>
    <w:rsid w:val="00A32497"/>
    <w:rsid w:val="00A32B22"/>
    <w:rsid w:val="00A33951"/>
    <w:rsid w:val="00A33F92"/>
    <w:rsid w:val="00A34B3E"/>
    <w:rsid w:val="00A34EF2"/>
    <w:rsid w:val="00A34FC1"/>
    <w:rsid w:val="00A351A1"/>
    <w:rsid w:val="00A37AAA"/>
    <w:rsid w:val="00A400FF"/>
    <w:rsid w:val="00A40734"/>
    <w:rsid w:val="00A42136"/>
    <w:rsid w:val="00A4220C"/>
    <w:rsid w:val="00A43E2E"/>
    <w:rsid w:val="00A43FD1"/>
    <w:rsid w:val="00A45776"/>
    <w:rsid w:val="00A45D58"/>
    <w:rsid w:val="00A463C5"/>
    <w:rsid w:val="00A464F3"/>
    <w:rsid w:val="00A4737D"/>
    <w:rsid w:val="00A51628"/>
    <w:rsid w:val="00A5190A"/>
    <w:rsid w:val="00A52349"/>
    <w:rsid w:val="00A536A7"/>
    <w:rsid w:val="00A536CA"/>
    <w:rsid w:val="00A53F13"/>
    <w:rsid w:val="00A53F55"/>
    <w:rsid w:val="00A54624"/>
    <w:rsid w:val="00A576C3"/>
    <w:rsid w:val="00A60600"/>
    <w:rsid w:val="00A61D75"/>
    <w:rsid w:val="00A624EF"/>
    <w:rsid w:val="00A62A02"/>
    <w:rsid w:val="00A635A3"/>
    <w:rsid w:val="00A63EB1"/>
    <w:rsid w:val="00A64713"/>
    <w:rsid w:val="00A64D27"/>
    <w:rsid w:val="00A64E94"/>
    <w:rsid w:val="00A6619E"/>
    <w:rsid w:val="00A6666C"/>
    <w:rsid w:val="00A66D2C"/>
    <w:rsid w:val="00A6717A"/>
    <w:rsid w:val="00A67588"/>
    <w:rsid w:val="00A7158D"/>
    <w:rsid w:val="00A715C1"/>
    <w:rsid w:val="00A71953"/>
    <w:rsid w:val="00A71FD5"/>
    <w:rsid w:val="00A73906"/>
    <w:rsid w:val="00A749B5"/>
    <w:rsid w:val="00A74EE0"/>
    <w:rsid w:val="00A7570B"/>
    <w:rsid w:val="00A75B2D"/>
    <w:rsid w:val="00A75C87"/>
    <w:rsid w:val="00A75D70"/>
    <w:rsid w:val="00A75DAB"/>
    <w:rsid w:val="00A77535"/>
    <w:rsid w:val="00A776F5"/>
    <w:rsid w:val="00A804E8"/>
    <w:rsid w:val="00A80990"/>
    <w:rsid w:val="00A80C7C"/>
    <w:rsid w:val="00A832A2"/>
    <w:rsid w:val="00A83F63"/>
    <w:rsid w:val="00A84876"/>
    <w:rsid w:val="00A856F0"/>
    <w:rsid w:val="00A90119"/>
    <w:rsid w:val="00A9130C"/>
    <w:rsid w:val="00A91EFC"/>
    <w:rsid w:val="00A928D2"/>
    <w:rsid w:val="00A93284"/>
    <w:rsid w:val="00A94030"/>
    <w:rsid w:val="00A94651"/>
    <w:rsid w:val="00A9554F"/>
    <w:rsid w:val="00A9583F"/>
    <w:rsid w:val="00A97145"/>
    <w:rsid w:val="00A97B96"/>
    <w:rsid w:val="00A97E05"/>
    <w:rsid w:val="00AA076B"/>
    <w:rsid w:val="00AA1AE8"/>
    <w:rsid w:val="00AA1B50"/>
    <w:rsid w:val="00AA26C7"/>
    <w:rsid w:val="00AA2DE6"/>
    <w:rsid w:val="00AA3240"/>
    <w:rsid w:val="00AA356D"/>
    <w:rsid w:val="00AA37B8"/>
    <w:rsid w:val="00AA3881"/>
    <w:rsid w:val="00AA3BB4"/>
    <w:rsid w:val="00AA407C"/>
    <w:rsid w:val="00AA5394"/>
    <w:rsid w:val="00AA5CA8"/>
    <w:rsid w:val="00AA67FD"/>
    <w:rsid w:val="00AA6AAB"/>
    <w:rsid w:val="00AA79C1"/>
    <w:rsid w:val="00AB089F"/>
    <w:rsid w:val="00AB10EA"/>
    <w:rsid w:val="00AB27BB"/>
    <w:rsid w:val="00AB2F14"/>
    <w:rsid w:val="00AB4947"/>
    <w:rsid w:val="00AB4DE4"/>
    <w:rsid w:val="00AB590E"/>
    <w:rsid w:val="00AB607E"/>
    <w:rsid w:val="00AB6DAF"/>
    <w:rsid w:val="00AC01FD"/>
    <w:rsid w:val="00AC0AAB"/>
    <w:rsid w:val="00AC0C2D"/>
    <w:rsid w:val="00AC0C6C"/>
    <w:rsid w:val="00AC22BD"/>
    <w:rsid w:val="00AC23F5"/>
    <w:rsid w:val="00AC4276"/>
    <w:rsid w:val="00AC46F1"/>
    <w:rsid w:val="00AC5142"/>
    <w:rsid w:val="00AC54CF"/>
    <w:rsid w:val="00AC698E"/>
    <w:rsid w:val="00AC74B4"/>
    <w:rsid w:val="00AC77A0"/>
    <w:rsid w:val="00AD1615"/>
    <w:rsid w:val="00AD16E2"/>
    <w:rsid w:val="00AD1B14"/>
    <w:rsid w:val="00AD2060"/>
    <w:rsid w:val="00AD33D4"/>
    <w:rsid w:val="00AD40EB"/>
    <w:rsid w:val="00AD4883"/>
    <w:rsid w:val="00AD501F"/>
    <w:rsid w:val="00AD7044"/>
    <w:rsid w:val="00AD7C98"/>
    <w:rsid w:val="00AE14CD"/>
    <w:rsid w:val="00AE1F13"/>
    <w:rsid w:val="00AE3F2F"/>
    <w:rsid w:val="00AE51EB"/>
    <w:rsid w:val="00AE558F"/>
    <w:rsid w:val="00AE55EF"/>
    <w:rsid w:val="00AE671A"/>
    <w:rsid w:val="00AE6FB5"/>
    <w:rsid w:val="00AE7A03"/>
    <w:rsid w:val="00AE7C58"/>
    <w:rsid w:val="00AF1DB8"/>
    <w:rsid w:val="00AF208F"/>
    <w:rsid w:val="00AF2452"/>
    <w:rsid w:val="00AF246A"/>
    <w:rsid w:val="00AF3581"/>
    <w:rsid w:val="00AF3B0A"/>
    <w:rsid w:val="00AF3D67"/>
    <w:rsid w:val="00AF4532"/>
    <w:rsid w:val="00AF47DE"/>
    <w:rsid w:val="00AF4CA6"/>
    <w:rsid w:val="00AF51EB"/>
    <w:rsid w:val="00AF52FB"/>
    <w:rsid w:val="00AF610A"/>
    <w:rsid w:val="00AF6201"/>
    <w:rsid w:val="00AF6C65"/>
    <w:rsid w:val="00AF76F0"/>
    <w:rsid w:val="00B0178B"/>
    <w:rsid w:val="00B01A50"/>
    <w:rsid w:val="00B030DF"/>
    <w:rsid w:val="00B036F7"/>
    <w:rsid w:val="00B03982"/>
    <w:rsid w:val="00B044B5"/>
    <w:rsid w:val="00B04C0E"/>
    <w:rsid w:val="00B04E32"/>
    <w:rsid w:val="00B05041"/>
    <w:rsid w:val="00B050B7"/>
    <w:rsid w:val="00B05761"/>
    <w:rsid w:val="00B062B6"/>
    <w:rsid w:val="00B06C39"/>
    <w:rsid w:val="00B07856"/>
    <w:rsid w:val="00B07DE4"/>
    <w:rsid w:val="00B10794"/>
    <w:rsid w:val="00B108B4"/>
    <w:rsid w:val="00B10C81"/>
    <w:rsid w:val="00B10D08"/>
    <w:rsid w:val="00B11055"/>
    <w:rsid w:val="00B112B9"/>
    <w:rsid w:val="00B1219A"/>
    <w:rsid w:val="00B121B5"/>
    <w:rsid w:val="00B129AF"/>
    <w:rsid w:val="00B130EB"/>
    <w:rsid w:val="00B13C0E"/>
    <w:rsid w:val="00B14B20"/>
    <w:rsid w:val="00B15253"/>
    <w:rsid w:val="00B1570E"/>
    <w:rsid w:val="00B1591D"/>
    <w:rsid w:val="00B16CF2"/>
    <w:rsid w:val="00B173B6"/>
    <w:rsid w:val="00B20CEF"/>
    <w:rsid w:val="00B20E15"/>
    <w:rsid w:val="00B21C59"/>
    <w:rsid w:val="00B22741"/>
    <w:rsid w:val="00B228E7"/>
    <w:rsid w:val="00B2339A"/>
    <w:rsid w:val="00B23620"/>
    <w:rsid w:val="00B236ED"/>
    <w:rsid w:val="00B23CD0"/>
    <w:rsid w:val="00B24899"/>
    <w:rsid w:val="00B24926"/>
    <w:rsid w:val="00B264A6"/>
    <w:rsid w:val="00B26D74"/>
    <w:rsid w:val="00B271E6"/>
    <w:rsid w:val="00B2763A"/>
    <w:rsid w:val="00B27E85"/>
    <w:rsid w:val="00B301B4"/>
    <w:rsid w:val="00B305AC"/>
    <w:rsid w:val="00B30A13"/>
    <w:rsid w:val="00B31C5E"/>
    <w:rsid w:val="00B31E46"/>
    <w:rsid w:val="00B3307E"/>
    <w:rsid w:val="00B33C72"/>
    <w:rsid w:val="00B33E35"/>
    <w:rsid w:val="00B3579F"/>
    <w:rsid w:val="00B36D4A"/>
    <w:rsid w:val="00B37366"/>
    <w:rsid w:val="00B37DE2"/>
    <w:rsid w:val="00B42958"/>
    <w:rsid w:val="00B43851"/>
    <w:rsid w:val="00B4545C"/>
    <w:rsid w:val="00B45C7C"/>
    <w:rsid w:val="00B4657B"/>
    <w:rsid w:val="00B51249"/>
    <w:rsid w:val="00B513F2"/>
    <w:rsid w:val="00B52E48"/>
    <w:rsid w:val="00B538C8"/>
    <w:rsid w:val="00B53AAF"/>
    <w:rsid w:val="00B5451F"/>
    <w:rsid w:val="00B54C98"/>
    <w:rsid w:val="00B5558A"/>
    <w:rsid w:val="00B557CC"/>
    <w:rsid w:val="00B55E21"/>
    <w:rsid w:val="00B55F1D"/>
    <w:rsid w:val="00B56203"/>
    <w:rsid w:val="00B56C79"/>
    <w:rsid w:val="00B57A15"/>
    <w:rsid w:val="00B6150F"/>
    <w:rsid w:val="00B615E7"/>
    <w:rsid w:val="00B61DE5"/>
    <w:rsid w:val="00B6203A"/>
    <w:rsid w:val="00B62067"/>
    <w:rsid w:val="00B637CB"/>
    <w:rsid w:val="00B65E30"/>
    <w:rsid w:val="00B668C7"/>
    <w:rsid w:val="00B671AE"/>
    <w:rsid w:val="00B67BAD"/>
    <w:rsid w:val="00B70DC7"/>
    <w:rsid w:val="00B71771"/>
    <w:rsid w:val="00B71CE9"/>
    <w:rsid w:val="00B72437"/>
    <w:rsid w:val="00B7383E"/>
    <w:rsid w:val="00B74426"/>
    <w:rsid w:val="00B74C9D"/>
    <w:rsid w:val="00B7655E"/>
    <w:rsid w:val="00B769C5"/>
    <w:rsid w:val="00B76E08"/>
    <w:rsid w:val="00B7773D"/>
    <w:rsid w:val="00B77986"/>
    <w:rsid w:val="00B8018C"/>
    <w:rsid w:val="00B80605"/>
    <w:rsid w:val="00B81117"/>
    <w:rsid w:val="00B813D3"/>
    <w:rsid w:val="00B813DE"/>
    <w:rsid w:val="00B823CD"/>
    <w:rsid w:val="00B82A07"/>
    <w:rsid w:val="00B82A23"/>
    <w:rsid w:val="00B82AF1"/>
    <w:rsid w:val="00B835C5"/>
    <w:rsid w:val="00B83E3E"/>
    <w:rsid w:val="00B8424D"/>
    <w:rsid w:val="00B851E3"/>
    <w:rsid w:val="00B85A30"/>
    <w:rsid w:val="00B85B0E"/>
    <w:rsid w:val="00B8647A"/>
    <w:rsid w:val="00B90ECF"/>
    <w:rsid w:val="00B9161A"/>
    <w:rsid w:val="00B91A93"/>
    <w:rsid w:val="00B9253A"/>
    <w:rsid w:val="00B930B0"/>
    <w:rsid w:val="00B93A31"/>
    <w:rsid w:val="00B93F8B"/>
    <w:rsid w:val="00B944E2"/>
    <w:rsid w:val="00B94CF1"/>
    <w:rsid w:val="00B95BC1"/>
    <w:rsid w:val="00B95D74"/>
    <w:rsid w:val="00B95F08"/>
    <w:rsid w:val="00B9665F"/>
    <w:rsid w:val="00B96AAA"/>
    <w:rsid w:val="00B971BB"/>
    <w:rsid w:val="00BA013F"/>
    <w:rsid w:val="00BA040A"/>
    <w:rsid w:val="00BA3D13"/>
    <w:rsid w:val="00BA3E67"/>
    <w:rsid w:val="00BA40AA"/>
    <w:rsid w:val="00BA4C87"/>
    <w:rsid w:val="00BA5279"/>
    <w:rsid w:val="00BA59B2"/>
    <w:rsid w:val="00BA6B92"/>
    <w:rsid w:val="00BA72BA"/>
    <w:rsid w:val="00BA74E4"/>
    <w:rsid w:val="00BB119C"/>
    <w:rsid w:val="00BB17E7"/>
    <w:rsid w:val="00BB20C0"/>
    <w:rsid w:val="00BB2785"/>
    <w:rsid w:val="00BB341D"/>
    <w:rsid w:val="00BB38B5"/>
    <w:rsid w:val="00BB5234"/>
    <w:rsid w:val="00BB5A8D"/>
    <w:rsid w:val="00BB63C2"/>
    <w:rsid w:val="00BB64B3"/>
    <w:rsid w:val="00BB67E6"/>
    <w:rsid w:val="00BB711E"/>
    <w:rsid w:val="00BB75AB"/>
    <w:rsid w:val="00BB7795"/>
    <w:rsid w:val="00BB7EB2"/>
    <w:rsid w:val="00BC1534"/>
    <w:rsid w:val="00BC1579"/>
    <w:rsid w:val="00BC4097"/>
    <w:rsid w:val="00BC44D0"/>
    <w:rsid w:val="00BC6139"/>
    <w:rsid w:val="00BC6476"/>
    <w:rsid w:val="00BC6F20"/>
    <w:rsid w:val="00BC7880"/>
    <w:rsid w:val="00BD06C6"/>
    <w:rsid w:val="00BD088B"/>
    <w:rsid w:val="00BD121A"/>
    <w:rsid w:val="00BD3A62"/>
    <w:rsid w:val="00BD3E99"/>
    <w:rsid w:val="00BD42A8"/>
    <w:rsid w:val="00BD4EA4"/>
    <w:rsid w:val="00BD56DF"/>
    <w:rsid w:val="00BD5EC8"/>
    <w:rsid w:val="00BD5F10"/>
    <w:rsid w:val="00BD64AA"/>
    <w:rsid w:val="00BD64B9"/>
    <w:rsid w:val="00BD6873"/>
    <w:rsid w:val="00BD7F6C"/>
    <w:rsid w:val="00BE2326"/>
    <w:rsid w:val="00BE29D5"/>
    <w:rsid w:val="00BE443B"/>
    <w:rsid w:val="00BE4E13"/>
    <w:rsid w:val="00BE7482"/>
    <w:rsid w:val="00BE753E"/>
    <w:rsid w:val="00BE7820"/>
    <w:rsid w:val="00BE7B35"/>
    <w:rsid w:val="00BF1452"/>
    <w:rsid w:val="00BF2A85"/>
    <w:rsid w:val="00BF2BB7"/>
    <w:rsid w:val="00BF2D01"/>
    <w:rsid w:val="00BF2DD9"/>
    <w:rsid w:val="00BF3434"/>
    <w:rsid w:val="00BF46DB"/>
    <w:rsid w:val="00BF5677"/>
    <w:rsid w:val="00BF5EE8"/>
    <w:rsid w:val="00BF68CC"/>
    <w:rsid w:val="00BF6A88"/>
    <w:rsid w:val="00C00CC2"/>
    <w:rsid w:val="00C00F47"/>
    <w:rsid w:val="00C02777"/>
    <w:rsid w:val="00C035B0"/>
    <w:rsid w:val="00C04AFB"/>
    <w:rsid w:val="00C06E38"/>
    <w:rsid w:val="00C07C68"/>
    <w:rsid w:val="00C10536"/>
    <w:rsid w:val="00C11210"/>
    <w:rsid w:val="00C119E4"/>
    <w:rsid w:val="00C11E77"/>
    <w:rsid w:val="00C1335C"/>
    <w:rsid w:val="00C1370F"/>
    <w:rsid w:val="00C14595"/>
    <w:rsid w:val="00C14A86"/>
    <w:rsid w:val="00C14F31"/>
    <w:rsid w:val="00C16A45"/>
    <w:rsid w:val="00C17710"/>
    <w:rsid w:val="00C2066E"/>
    <w:rsid w:val="00C22AE4"/>
    <w:rsid w:val="00C232E1"/>
    <w:rsid w:val="00C2577C"/>
    <w:rsid w:val="00C25F47"/>
    <w:rsid w:val="00C26694"/>
    <w:rsid w:val="00C271D8"/>
    <w:rsid w:val="00C3074A"/>
    <w:rsid w:val="00C30A0F"/>
    <w:rsid w:val="00C30E26"/>
    <w:rsid w:val="00C32045"/>
    <w:rsid w:val="00C3267B"/>
    <w:rsid w:val="00C32A51"/>
    <w:rsid w:val="00C32B2A"/>
    <w:rsid w:val="00C32D0D"/>
    <w:rsid w:val="00C32DBF"/>
    <w:rsid w:val="00C32E32"/>
    <w:rsid w:val="00C33112"/>
    <w:rsid w:val="00C33CCD"/>
    <w:rsid w:val="00C357CD"/>
    <w:rsid w:val="00C35D09"/>
    <w:rsid w:val="00C37079"/>
    <w:rsid w:val="00C40DDD"/>
    <w:rsid w:val="00C4105C"/>
    <w:rsid w:val="00C412BE"/>
    <w:rsid w:val="00C42781"/>
    <w:rsid w:val="00C44E19"/>
    <w:rsid w:val="00C45FD1"/>
    <w:rsid w:val="00C465CF"/>
    <w:rsid w:val="00C47A3D"/>
    <w:rsid w:val="00C47BB9"/>
    <w:rsid w:val="00C502AE"/>
    <w:rsid w:val="00C50656"/>
    <w:rsid w:val="00C50AE4"/>
    <w:rsid w:val="00C512F7"/>
    <w:rsid w:val="00C518F4"/>
    <w:rsid w:val="00C51B4F"/>
    <w:rsid w:val="00C52244"/>
    <w:rsid w:val="00C523E7"/>
    <w:rsid w:val="00C528AC"/>
    <w:rsid w:val="00C52EA8"/>
    <w:rsid w:val="00C55AF0"/>
    <w:rsid w:val="00C5601C"/>
    <w:rsid w:val="00C569B1"/>
    <w:rsid w:val="00C60F87"/>
    <w:rsid w:val="00C61AF3"/>
    <w:rsid w:val="00C6230B"/>
    <w:rsid w:val="00C635EB"/>
    <w:rsid w:val="00C6390E"/>
    <w:rsid w:val="00C63DE3"/>
    <w:rsid w:val="00C63EB0"/>
    <w:rsid w:val="00C64076"/>
    <w:rsid w:val="00C64515"/>
    <w:rsid w:val="00C64C13"/>
    <w:rsid w:val="00C64E52"/>
    <w:rsid w:val="00C657FB"/>
    <w:rsid w:val="00C66739"/>
    <w:rsid w:val="00C66F67"/>
    <w:rsid w:val="00C6742E"/>
    <w:rsid w:val="00C70E8D"/>
    <w:rsid w:val="00C70F77"/>
    <w:rsid w:val="00C7150E"/>
    <w:rsid w:val="00C71FAD"/>
    <w:rsid w:val="00C72F2C"/>
    <w:rsid w:val="00C7389F"/>
    <w:rsid w:val="00C7427B"/>
    <w:rsid w:val="00C74A97"/>
    <w:rsid w:val="00C754AD"/>
    <w:rsid w:val="00C76B92"/>
    <w:rsid w:val="00C812DE"/>
    <w:rsid w:val="00C8132A"/>
    <w:rsid w:val="00C8203A"/>
    <w:rsid w:val="00C8304A"/>
    <w:rsid w:val="00C849C3"/>
    <w:rsid w:val="00C879A8"/>
    <w:rsid w:val="00C90D3A"/>
    <w:rsid w:val="00C9128F"/>
    <w:rsid w:val="00C91569"/>
    <w:rsid w:val="00C91727"/>
    <w:rsid w:val="00C92369"/>
    <w:rsid w:val="00C92952"/>
    <w:rsid w:val="00C92AD9"/>
    <w:rsid w:val="00C94B29"/>
    <w:rsid w:val="00C94F8D"/>
    <w:rsid w:val="00C9521B"/>
    <w:rsid w:val="00C95408"/>
    <w:rsid w:val="00C95C3A"/>
    <w:rsid w:val="00C96343"/>
    <w:rsid w:val="00C9679D"/>
    <w:rsid w:val="00C96ABE"/>
    <w:rsid w:val="00C974A9"/>
    <w:rsid w:val="00C97B83"/>
    <w:rsid w:val="00CA02D1"/>
    <w:rsid w:val="00CA1E50"/>
    <w:rsid w:val="00CA2BF2"/>
    <w:rsid w:val="00CA330D"/>
    <w:rsid w:val="00CA3382"/>
    <w:rsid w:val="00CA3725"/>
    <w:rsid w:val="00CA41E6"/>
    <w:rsid w:val="00CA4C44"/>
    <w:rsid w:val="00CA5BC8"/>
    <w:rsid w:val="00CA71E3"/>
    <w:rsid w:val="00CA7231"/>
    <w:rsid w:val="00CA7659"/>
    <w:rsid w:val="00CA7D6A"/>
    <w:rsid w:val="00CA7E9C"/>
    <w:rsid w:val="00CB0145"/>
    <w:rsid w:val="00CB082B"/>
    <w:rsid w:val="00CB107D"/>
    <w:rsid w:val="00CB150F"/>
    <w:rsid w:val="00CB1B90"/>
    <w:rsid w:val="00CB5281"/>
    <w:rsid w:val="00CB61D2"/>
    <w:rsid w:val="00CB6397"/>
    <w:rsid w:val="00CC044C"/>
    <w:rsid w:val="00CC11A1"/>
    <w:rsid w:val="00CC35AD"/>
    <w:rsid w:val="00CC37F9"/>
    <w:rsid w:val="00CC3EB4"/>
    <w:rsid w:val="00CC4EE5"/>
    <w:rsid w:val="00CC5013"/>
    <w:rsid w:val="00CC5277"/>
    <w:rsid w:val="00CC559A"/>
    <w:rsid w:val="00CC58F9"/>
    <w:rsid w:val="00CC5FFA"/>
    <w:rsid w:val="00CC7AF9"/>
    <w:rsid w:val="00CC7B37"/>
    <w:rsid w:val="00CC7FCD"/>
    <w:rsid w:val="00CD0EFA"/>
    <w:rsid w:val="00CD13DF"/>
    <w:rsid w:val="00CD1B71"/>
    <w:rsid w:val="00CD1F90"/>
    <w:rsid w:val="00CD308C"/>
    <w:rsid w:val="00CD413C"/>
    <w:rsid w:val="00CD41CD"/>
    <w:rsid w:val="00CD4DB0"/>
    <w:rsid w:val="00CD5183"/>
    <w:rsid w:val="00CD570B"/>
    <w:rsid w:val="00CD5C5A"/>
    <w:rsid w:val="00CD5DDB"/>
    <w:rsid w:val="00CD64BB"/>
    <w:rsid w:val="00CD65AB"/>
    <w:rsid w:val="00CD7D2B"/>
    <w:rsid w:val="00CD7E86"/>
    <w:rsid w:val="00CE06B7"/>
    <w:rsid w:val="00CE1E94"/>
    <w:rsid w:val="00CE22D8"/>
    <w:rsid w:val="00CE2C67"/>
    <w:rsid w:val="00CE3365"/>
    <w:rsid w:val="00CE4232"/>
    <w:rsid w:val="00CE4D29"/>
    <w:rsid w:val="00CE5A7E"/>
    <w:rsid w:val="00CE6474"/>
    <w:rsid w:val="00CE70C9"/>
    <w:rsid w:val="00CF0EB0"/>
    <w:rsid w:val="00CF1FD0"/>
    <w:rsid w:val="00CF2B47"/>
    <w:rsid w:val="00CF438A"/>
    <w:rsid w:val="00CF56D3"/>
    <w:rsid w:val="00CF597C"/>
    <w:rsid w:val="00CF5E84"/>
    <w:rsid w:val="00CF66DB"/>
    <w:rsid w:val="00CF6F36"/>
    <w:rsid w:val="00CF752D"/>
    <w:rsid w:val="00CF767F"/>
    <w:rsid w:val="00D002C8"/>
    <w:rsid w:val="00D01E21"/>
    <w:rsid w:val="00D0255B"/>
    <w:rsid w:val="00D029BB"/>
    <w:rsid w:val="00D02C28"/>
    <w:rsid w:val="00D04E20"/>
    <w:rsid w:val="00D0517E"/>
    <w:rsid w:val="00D078C1"/>
    <w:rsid w:val="00D1148E"/>
    <w:rsid w:val="00D12DE7"/>
    <w:rsid w:val="00D12F59"/>
    <w:rsid w:val="00D130FD"/>
    <w:rsid w:val="00D138C6"/>
    <w:rsid w:val="00D1599D"/>
    <w:rsid w:val="00D15D4C"/>
    <w:rsid w:val="00D15FE5"/>
    <w:rsid w:val="00D179C6"/>
    <w:rsid w:val="00D17E67"/>
    <w:rsid w:val="00D205B3"/>
    <w:rsid w:val="00D20AE3"/>
    <w:rsid w:val="00D227D7"/>
    <w:rsid w:val="00D2297E"/>
    <w:rsid w:val="00D22EC9"/>
    <w:rsid w:val="00D23879"/>
    <w:rsid w:val="00D26798"/>
    <w:rsid w:val="00D269F3"/>
    <w:rsid w:val="00D27C29"/>
    <w:rsid w:val="00D27D76"/>
    <w:rsid w:val="00D30245"/>
    <w:rsid w:val="00D31398"/>
    <w:rsid w:val="00D3392E"/>
    <w:rsid w:val="00D33DC8"/>
    <w:rsid w:val="00D34FC2"/>
    <w:rsid w:val="00D35418"/>
    <w:rsid w:val="00D357DA"/>
    <w:rsid w:val="00D35F20"/>
    <w:rsid w:val="00D3613A"/>
    <w:rsid w:val="00D3645B"/>
    <w:rsid w:val="00D36C7C"/>
    <w:rsid w:val="00D37293"/>
    <w:rsid w:val="00D40591"/>
    <w:rsid w:val="00D41B58"/>
    <w:rsid w:val="00D42317"/>
    <w:rsid w:val="00D42BA5"/>
    <w:rsid w:val="00D4312F"/>
    <w:rsid w:val="00D4381E"/>
    <w:rsid w:val="00D43A37"/>
    <w:rsid w:val="00D43A6D"/>
    <w:rsid w:val="00D43C0B"/>
    <w:rsid w:val="00D43E86"/>
    <w:rsid w:val="00D44589"/>
    <w:rsid w:val="00D470D2"/>
    <w:rsid w:val="00D50700"/>
    <w:rsid w:val="00D50E82"/>
    <w:rsid w:val="00D515EB"/>
    <w:rsid w:val="00D51DB1"/>
    <w:rsid w:val="00D52457"/>
    <w:rsid w:val="00D5262B"/>
    <w:rsid w:val="00D53A84"/>
    <w:rsid w:val="00D53E08"/>
    <w:rsid w:val="00D54AE9"/>
    <w:rsid w:val="00D55365"/>
    <w:rsid w:val="00D556DD"/>
    <w:rsid w:val="00D55DE7"/>
    <w:rsid w:val="00D570E2"/>
    <w:rsid w:val="00D57813"/>
    <w:rsid w:val="00D5797F"/>
    <w:rsid w:val="00D57EE0"/>
    <w:rsid w:val="00D610D4"/>
    <w:rsid w:val="00D62FDA"/>
    <w:rsid w:val="00D64550"/>
    <w:rsid w:val="00D648A5"/>
    <w:rsid w:val="00D650A7"/>
    <w:rsid w:val="00D66844"/>
    <w:rsid w:val="00D66F5F"/>
    <w:rsid w:val="00D66FD8"/>
    <w:rsid w:val="00D67E57"/>
    <w:rsid w:val="00D709F8"/>
    <w:rsid w:val="00D70BB2"/>
    <w:rsid w:val="00D72B71"/>
    <w:rsid w:val="00D73E9F"/>
    <w:rsid w:val="00D741FF"/>
    <w:rsid w:val="00D750EA"/>
    <w:rsid w:val="00D75D68"/>
    <w:rsid w:val="00D76BD3"/>
    <w:rsid w:val="00D76CC4"/>
    <w:rsid w:val="00D76CF7"/>
    <w:rsid w:val="00D77C0A"/>
    <w:rsid w:val="00D83BFD"/>
    <w:rsid w:val="00D83ED9"/>
    <w:rsid w:val="00D84108"/>
    <w:rsid w:val="00D845DE"/>
    <w:rsid w:val="00D85F10"/>
    <w:rsid w:val="00D8742A"/>
    <w:rsid w:val="00D87C3E"/>
    <w:rsid w:val="00D87CA8"/>
    <w:rsid w:val="00D901EC"/>
    <w:rsid w:val="00D9024D"/>
    <w:rsid w:val="00D904BC"/>
    <w:rsid w:val="00D90AEA"/>
    <w:rsid w:val="00D90C18"/>
    <w:rsid w:val="00D9218A"/>
    <w:rsid w:val="00D9263D"/>
    <w:rsid w:val="00D93EAB"/>
    <w:rsid w:val="00D94639"/>
    <w:rsid w:val="00D94785"/>
    <w:rsid w:val="00D950A3"/>
    <w:rsid w:val="00D95E3E"/>
    <w:rsid w:val="00D967D4"/>
    <w:rsid w:val="00D9712D"/>
    <w:rsid w:val="00D9748C"/>
    <w:rsid w:val="00DA1EB6"/>
    <w:rsid w:val="00DA40C6"/>
    <w:rsid w:val="00DA45E2"/>
    <w:rsid w:val="00DA6820"/>
    <w:rsid w:val="00DB1AE8"/>
    <w:rsid w:val="00DB2874"/>
    <w:rsid w:val="00DB3672"/>
    <w:rsid w:val="00DB3C1B"/>
    <w:rsid w:val="00DB3D43"/>
    <w:rsid w:val="00DB4CE4"/>
    <w:rsid w:val="00DB5ECE"/>
    <w:rsid w:val="00DB77AA"/>
    <w:rsid w:val="00DB7A8D"/>
    <w:rsid w:val="00DC18F3"/>
    <w:rsid w:val="00DC2D2B"/>
    <w:rsid w:val="00DC6464"/>
    <w:rsid w:val="00DC6DA5"/>
    <w:rsid w:val="00DC701E"/>
    <w:rsid w:val="00DD01F5"/>
    <w:rsid w:val="00DD05CE"/>
    <w:rsid w:val="00DD15D6"/>
    <w:rsid w:val="00DD1643"/>
    <w:rsid w:val="00DD20C5"/>
    <w:rsid w:val="00DD28B0"/>
    <w:rsid w:val="00DD365B"/>
    <w:rsid w:val="00DD3BD4"/>
    <w:rsid w:val="00DD40CB"/>
    <w:rsid w:val="00DD4C79"/>
    <w:rsid w:val="00DD6606"/>
    <w:rsid w:val="00DD76C3"/>
    <w:rsid w:val="00DD789B"/>
    <w:rsid w:val="00DE2237"/>
    <w:rsid w:val="00DE23D5"/>
    <w:rsid w:val="00DE29BC"/>
    <w:rsid w:val="00DE438F"/>
    <w:rsid w:val="00DE4F1D"/>
    <w:rsid w:val="00DE5456"/>
    <w:rsid w:val="00DE54E6"/>
    <w:rsid w:val="00DE59A0"/>
    <w:rsid w:val="00DE5F7A"/>
    <w:rsid w:val="00DE7EC8"/>
    <w:rsid w:val="00DF2080"/>
    <w:rsid w:val="00DF211C"/>
    <w:rsid w:val="00DF2E88"/>
    <w:rsid w:val="00DF38C0"/>
    <w:rsid w:val="00DF4687"/>
    <w:rsid w:val="00DF5177"/>
    <w:rsid w:val="00DF5709"/>
    <w:rsid w:val="00DF6659"/>
    <w:rsid w:val="00DF67CF"/>
    <w:rsid w:val="00DF688B"/>
    <w:rsid w:val="00DF70D6"/>
    <w:rsid w:val="00E01232"/>
    <w:rsid w:val="00E019A4"/>
    <w:rsid w:val="00E02202"/>
    <w:rsid w:val="00E03B13"/>
    <w:rsid w:val="00E03C51"/>
    <w:rsid w:val="00E053D0"/>
    <w:rsid w:val="00E0576B"/>
    <w:rsid w:val="00E06B62"/>
    <w:rsid w:val="00E06FF5"/>
    <w:rsid w:val="00E10136"/>
    <w:rsid w:val="00E11E8D"/>
    <w:rsid w:val="00E12D3A"/>
    <w:rsid w:val="00E1349F"/>
    <w:rsid w:val="00E136FB"/>
    <w:rsid w:val="00E15F02"/>
    <w:rsid w:val="00E16480"/>
    <w:rsid w:val="00E17B66"/>
    <w:rsid w:val="00E20174"/>
    <w:rsid w:val="00E20616"/>
    <w:rsid w:val="00E20A32"/>
    <w:rsid w:val="00E20CBA"/>
    <w:rsid w:val="00E20CBE"/>
    <w:rsid w:val="00E21755"/>
    <w:rsid w:val="00E21948"/>
    <w:rsid w:val="00E2275F"/>
    <w:rsid w:val="00E22A04"/>
    <w:rsid w:val="00E234F7"/>
    <w:rsid w:val="00E2476C"/>
    <w:rsid w:val="00E248FA"/>
    <w:rsid w:val="00E2548C"/>
    <w:rsid w:val="00E256A3"/>
    <w:rsid w:val="00E264AD"/>
    <w:rsid w:val="00E32129"/>
    <w:rsid w:val="00E32CE6"/>
    <w:rsid w:val="00E3304D"/>
    <w:rsid w:val="00E332FD"/>
    <w:rsid w:val="00E333A9"/>
    <w:rsid w:val="00E33EA4"/>
    <w:rsid w:val="00E3425E"/>
    <w:rsid w:val="00E34A8F"/>
    <w:rsid w:val="00E35140"/>
    <w:rsid w:val="00E357EF"/>
    <w:rsid w:val="00E35C6C"/>
    <w:rsid w:val="00E361D1"/>
    <w:rsid w:val="00E36A39"/>
    <w:rsid w:val="00E37882"/>
    <w:rsid w:val="00E37AE5"/>
    <w:rsid w:val="00E37B57"/>
    <w:rsid w:val="00E37DBF"/>
    <w:rsid w:val="00E41ABA"/>
    <w:rsid w:val="00E41D71"/>
    <w:rsid w:val="00E41FED"/>
    <w:rsid w:val="00E42AF8"/>
    <w:rsid w:val="00E42E9E"/>
    <w:rsid w:val="00E43A73"/>
    <w:rsid w:val="00E43DD7"/>
    <w:rsid w:val="00E4433E"/>
    <w:rsid w:val="00E44DF8"/>
    <w:rsid w:val="00E44F0C"/>
    <w:rsid w:val="00E47ECD"/>
    <w:rsid w:val="00E50F2D"/>
    <w:rsid w:val="00E513CD"/>
    <w:rsid w:val="00E53EBC"/>
    <w:rsid w:val="00E53F38"/>
    <w:rsid w:val="00E54278"/>
    <w:rsid w:val="00E54586"/>
    <w:rsid w:val="00E548F7"/>
    <w:rsid w:val="00E54B67"/>
    <w:rsid w:val="00E5540E"/>
    <w:rsid w:val="00E55E65"/>
    <w:rsid w:val="00E560CC"/>
    <w:rsid w:val="00E5639A"/>
    <w:rsid w:val="00E5687D"/>
    <w:rsid w:val="00E57981"/>
    <w:rsid w:val="00E6038E"/>
    <w:rsid w:val="00E60768"/>
    <w:rsid w:val="00E61178"/>
    <w:rsid w:val="00E61571"/>
    <w:rsid w:val="00E61A11"/>
    <w:rsid w:val="00E61CF1"/>
    <w:rsid w:val="00E61DA4"/>
    <w:rsid w:val="00E621B1"/>
    <w:rsid w:val="00E6352D"/>
    <w:rsid w:val="00E63DB4"/>
    <w:rsid w:val="00E645AB"/>
    <w:rsid w:val="00E64879"/>
    <w:rsid w:val="00E65A5F"/>
    <w:rsid w:val="00E663CB"/>
    <w:rsid w:val="00E675DA"/>
    <w:rsid w:val="00E676A4"/>
    <w:rsid w:val="00E67FA2"/>
    <w:rsid w:val="00E707F1"/>
    <w:rsid w:val="00E722F1"/>
    <w:rsid w:val="00E72A8B"/>
    <w:rsid w:val="00E7392E"/>
    <w:rsid w:val="00E745F4"/>
    <w:rsid w:val="00E74B60"/>
    <w:rsid w:val="00E77377"/>
    <w:rsid w:val="00E80666"/>
    <w:rsid w:val="00E82732"/>
    <w:rsid w:val="00E829A4"/>
    <w:rsid w:val="00E82E16"/>
    <w:rsid w:val="00E8350A"/>
    <w:rsid w:val="00E83C75"/>
    <w:rsid w:val="00E840E1"/>
    <w:rsid w:val="00E841FB"/>
    <w:rsid w:val="00E8490F"/>
    <w:rsid w:val="00E84FC9"/>
    <w:rsid w:val="00E854C1"/>
    <w:rsid w:val="00E8794F"/>
    <w:rsid w:val="00E902B7"/>
    <w:rsid w:val="00E90A1A"/>
    <w:rsid w:val="00E93CEC"/>
    <w:rsid w:val="00E945B2"/>
    <w:rsid w:val="00E9488C"/>
    <w:rsid w:val="00E94BA6"/>
    <w:rsid w:val="00E952B8"/>
    <w:rsid w:val="00E95CBE"/>
    <w:rsid w:val="00E95CF5"/>
    <w:rsid w:val="00E96690"/>
    <w:rsid w:val="00E96876"/>
    <w:rsid w:val="00E969F3"/>
    <w:rsid w:val="00EA09CC"/>
    <w:rsid w:val="00EA2B2E"/>
    <w:rsid w:val="00EA2B7A"/>
    <w:rsid w:val="00EA2E8B"/>
    <w:rsid w:val="00EA2F5B"/>
    <w:rsid w:val="00EA5CA7"/>
    <w:rsid w:val="00EA64A6"/>
    <w:rsid w:val="00EA71A1"/>
    <w:rsid w:val="00EB0188"/>
    <w:rsid w:val="00EB0700"/>
    <w:rsid w:val="00EB0C0D"/>
    <w:rsid w:val="00EB0DEA"/>
    <w:rsid w:val="00EB154B"/>
    <w:rsid w:val="00EB166F"/>
    <w:rsid w:val="00EB20B2"/>
    <w:rsid w:val="00EB2A0E"/>
    <w:rsid w:val="00EB2F0D"/>
    <w:rsid w:val="00EB3228"/>
    <w:rsid w:val="00EB3D81"/>
    <w:rsid w:val="00EB4ABA"/>
    <w:rsid w:val="00EB503D"/>
    <w:rsid w:val="00EB691A"/>
    <w:rsid w:val="00EB725F"/>
    <w:rsid w:val="00EC21B4"/>
    <w:rsid w:val="00EC3935"/>
    <w:rsid w:val="00EC3AC2"/>
    <w:rsid w:val="00EC3F9F"/>
    <w:rsid w:val="00EC5F91"/>
    <w:rsid w:val="00EC63E9"/>
    <w:rsid w:val="00EC660F"/>
    <w:rsid w:val="00EC751E"/>
    <w:rsid w:val="00ED0D76"/>
    <w:rsid w:val="00ED29BB"/>
    <w:rsid w:val="00ED2CF0"/>
    <w:rsid w:val="00ED385E"/>
    <w:rsid w:val="00ED3D4B"/>
    <w:rsid w:val="00ED3ECD"/>
    <w:rsid w:val="00ED4B1E"/>
    <w:rsid w:val="00ED4BC5"/>
    <w:rsid w:val="00ED530C"/>
    <w:rsid w:val="00ED5B95"/>
    <w:rsid w:val="00ED7519"/>
    <w:rsid w:val="00ED7883"/>
    <w:rsid w:val="00EE0D76"/>
    <w:rsid w:val="00EE16A9"/>
    <w:rsid w:val="00EE1FAB"/>
    <w:rsid w:val="00EE2220"/>
    <w:rsid w:val="00EE275F"/>
    <w:rsid w:val="00EE35B8"/>
    <w:rsid w:val="00EE4572"/>
    <w:rsid w:val="00EE4B09"/>
    <w:rsid w:val="00EE5B57"/>
    <w:rsid w:val="00EE715E"/>
    <w:rsid w:val="00EF032C"/>
    <w:rsid w:val="00EF089D"/>
    <w:rsid w:val="00EF0FD6"/>
    <w:rsid w:val="00EF1816"/>
    <w:rsid w:val="00EF19FC"/>
    <w:rsid w:val="00EF25FD"/>
    <w:rsid w:val="00EF3A82"/>
    <w:rsid w:val="00EF42FE"/>
    <w:rsid w:val="00EF579A"/>
    <w:rsid w:val="00EF641A"/>
    <w:rsid w:val="00EF667B"/>
    <w:rsid w:val="00EF6885"/>
    <w:rsid w:val="00EF6B51"/>
    <w:rsid w:val="00EF6D64"/>
    <w:rsid w:val="00EF7A8B"/>
    <w:rsid w:val="00F00493"/>
    <w:rsid w:val="00F0077E"/>
    <w:rsid w:val="00F01CAB"/>
    <w:rsid w:val="00F027D6"/>
    <w:rsid w:val="00F03497"/>
    <w:rsid w:val="00F0371C"/>
    <w:rsid w:val="00F069C3"/>
    <w:rsid w:val="00F078C4"/>
    <w:rsid w:val="00F10352"/>
    <w:rsid w:val="00F10E79"/>
    <w:rsid w:val="00F1107B"/>
    <w:rsid w:val="00F110DB"/>
    <w:rsid w:val="00F126BD"/>
    <w:rsid w:val="00F1356E"/>
    <w:rsid w:val="00F14941"/>
    <w:rsid w:val="00F150DC"/>
    <w:rsid w:val="00F15B0A"/>
    <w:rsid w:val="00F163B8"/>
    <w:rsid w:val="00F164E1"/>
    <w:rsid w:val="00F16CD6"/>
    <w:rsid w:val="00F17B7F"/>
    <w:rsid w:val="00F17EF7"/>
    <w:rsid w:val="00F20DA3"/>
    <w:rsid w:val="00F20E97"/>
    <w:rsid w:val="00F217AF"/>
    <w:rsid w:val="00F21864"/>
    <w:rsid w:val="00F21A94"/>
    <w:rsid w:val="00F21E8B"/>
    <w:rsid w:val="00F23034"/>
    <w:rsid w:val="00F2332B"/>
    <w:rsid w:val="00F24E5F"/>
    <w:rsid w:val="00F25113"/>
    <w:rsid w:val="00F25648"/>
    <w:rsid w:val="00F265CA"/>
    <w:rsid w:val="00F26697"/>
    <w:rsid w:val="00F2696B"/>
    <w:rsid w:val="00F26A83"/>
    <w:rsid w:val="00F2783C"/>
    <w:rsid w:val="00F27B30"/>
    <w:rsid w:val="00F300AE"/>
    <w:rsid w:val="00F311F8"/>
    <w:rsid w:val="00F315AF"/>
    <w:rsid w:val="00F31AD3"/>
    <w:rsid w:val="00F3276C"/>
    <w:rsid w:val="00F33117"/>
    <w:rsid w:val="00F3367E"/>
    <w:rsid w:val="00F33F57"/>
    <w:rsid w:val="00F345D1"/>
    <w:rsid w:val="00F35598"/>
    <w:rsid w:val="00F36220"/>
    <w:rsid w:val="00F373D5"/>
    <w:rsid w:val="00F373E0"/>
    <w:rsid w:val="00F37402"/>
    <w:rsid w:val="00F41267"/>
    <w:rsid w:val="00F420FA"/>
    <w:rsid w:val="00F42632"/>
    <w:rsid w:val="00F430A5"/>
    <w:rsid w:val="00F43347"/>
    <w:rsid w:val="00F43CCD"/>
    <w:rsid w:val="00F44168"/>
    <w:rsid w:val="00F44B3E"/>
    <w:rsid w:val="00F45FEF"/>
    <w:rsid w:val="00F478B7"/>
    <w:rsid w:val="00F505B6"/>
    <w:rsid w:val="00F505FB"/>
    <w:rsid w:val="00F50BE7"/>
    <w:rsid w:val="00F50CD4"/>
    <w:rsid w:val="00F51B7D"/>
    <w:rsid w:val="00F529B7"/>
    <w:rsid w:val="00F52AA4"/>
    <w:rsid w:val="00F52D32"/>
    <w:rsid w:val="00F53975"/>
    <w:rsid w:val="00F5417A"/>
    <w:rsid w:val="00F551DA"/>
    <w:rsid w:val="00F55788"/>
    <w:rsid w:val="00F565E0"/>
    <w:rsid w:val="00F56F51"/>
    <w:rsid w:val="00F5714F"/>
    <w:rsid w:val="00F602B6"/>
    <w:rsid w:val="00F610BF"/>
    <w:rsid w:val="00F61BA2"/>
    <w:rsid w:val="00F62187"/>
    <w:rsid w:val="00F632BC"/>
    <w:rsid w:val="00F63484"/>
    <w:rsid w:val="00F63DB1"/>
    <w:rsid w:val="00F656E3"/>
    <w:rsid w:val="00F657F2"/>
    <w:rsid w:val="00F65F63"/>
    <w:rsid w:val="00F67A1F"/>
    <w:rsid w:val="00F713C0"/>
    <w:rsid w:val="00F71D33"/>
    <w:rsid w:val="00F724C1"/>
    <w:rsid w:val="00F7388A"/>
    <w:rsid w:val="00F745FD"/>
    <w:rsid w:val="00F755AE"/>
    <w:rsid w:val="00F771D0"/>
    <w:rsid w:val="00F7774A"/>
    <w:rsid w:val="00F802C8"/>
    <w:rsid w:val="00F80374"/>
    <w:rsid w:val="00F80F58"/>
    <w:rsid w:val="00F811AC"/>
    <w:rsid w:val="00F813C5"/>
    <w:rsid w:val="00F8360F"/>
    <w:rsid w:val="00F83A89"/>
    <w:rsid w:val="00F842B6"/>
    <w:rsid w:val="00F84603"/>
    <w:rsid w:val="00F8555E"/>
    <w:rsid w:val="00F85653"/>
    <w:rsid w:val="00F869FA"/>
    <w:rsid w:val="00F87EDE"/>
    <w:rsid w:val="00F9066F"/>
    <w:rsid w:val="00F90CF0"/>
    <w:rsid w:val="00F91F05"/>
    <w:rsid w:val="00F921F6"/>
    <w:rsid w:val="00F9279D"/>
    <w:rsid w:val="00F92B4B"/>
    <w:rsid w:val="00F9368A"/>
    <w:rsid w:val="00F94122"/>
    <w:rsid w:val="00F9459A"/>
    <w:rsid w:val="00F947CC"/>
    <w:rsid w:val="00F94CC8"/>
    <w:rsid w:val="00F94D2A"/>
    <w:rsid w:val="00F95752"/>
    <w:rsid w:val="00F9594C"/>
    <w:rsid w:val="00F96493"/>
    <w:rsid w:val="00F96881"/>
    <w:rsid w:val="00F974C7"/>
    <w:rsid w:val="00FA1137"/>
    <w:rsid w:val="00FA1FE0"/>
    <w:rsid w:val="00FA2B15"/>
    <w:rsid w:val="00FA31B4"/>
    <w:rsid w:val="00FA45DA"/>
    <w:rsid w:val="00FA5081"/>
    <w:rsid w:val="00FA5206"/>
    <w:rsid w:val="00FA5DAF"/>
    <w:rsid w:val="00FA7ECD"/>
    <w:rsid w:val="00FA7F31"/>
    <w:rsid w:val="00FB1D8E"/>
    <w:rsid w:val="00FB201E"/>
    <w:rsid w:val="00FB2B95"/>
    <w:rsid w:val="00FB2DAF"/>
    <w:rsid w:val="00FB485A"/>
    <w:rsid w:val="00FB5271"/>
    <w:rsid w:val="00FB5C8E"/>
    <w:rsid w:val="00FC0CB8"/>
    <w:rsid w:val="00FC1B66"/>
    <w:rsid w:val="00FC23C0"/>
    <w:rsid w:val="00FC2931"/>
    <w:rsid w:val="00FC2C40"/>
    <w:rsid w:val="00FC31C0"/>
    <w:rsid w:val="00FC439B"/>
    <w:rsid w:val="00FC5F87"/>
    <w:rsid w:val="00FC6B65"/>
    <w:rsid w:val="00FC7A5F"/>
    <w:rsid w:val="00FD145E"/>
    <w:rsid w:val="00FD16E3"/>
    <w:rsid w:val="00FD1F3D"/>
    <w:rsid w:val="00FD2063"/>
    <w:rsid w:val="00FD2802"/>
    <w:rsid w:val="00FD34EC"/>
    <w:rsid w:val="00FD3631"/>
    <w:rsid w:val="00FD51AE"/>
    <w:rsid w:val="00FD61A1"/>
    <w:rsid w:val="00FD6762"/>
    <w:rsid w:val="00FD700B"/>
    <w:rsid w:val="00FD770C"/>
    <w:rsid w:val="00FE0204"/>
    <w:rsid w:val="00FE1862"/>
    <w:rsid w:val="00FE22F5"/>
    <w:rsid w:val="00FE512B"/>
    <w:rsid w:val="00FE51A5"/>
    <w:rsid w:val="00FE591F"/>
    <w:rsid w:val="00FE7350"/>
    <w:rsid w:val="00FE7F61"/>
    <w:rsid w:val="00FF0070"/>
    <w:rsid w:val="00FF1288"/>
    <w:rsid w:val="00FF1C63"/>
    <w:rsid w:val="00FF2E02"/>
    <w:rsid w:val="00FF31CF"/>
    <w:rsid w:val="00FF34D0"/>
    <w:rsid w:val="00FF3A33"/>
    <w:rsid w:val="00FF4D97"/>
    <w:rsid w:val="00FF5839"/>
    <w:rsid w:val="00FF5A88"/>
    <w:rsid w:val="00FF5B1A"/>
    <w:rsid w:val="00FF5DE5"/>
    <w:rsid w:val="00FF640D"/>
    <w:rsid w:val="00FF6BF1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DFA9A"/>
  <w15:chartTrackingRefBased/>
  <w15:docId w15:val="{F5179BE7-FA34-4DA4-AB7A-279E08C1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DE6"/>
  </w:style>
  <w:style w:type="paragraph" w:styleId="Heading1">
    <w:name w:val="heading 1"/>
    <w:basedOn w:val="Normal"/>
    <w:next w:val="Normal"/>
    <w:link w:val="Heading1Char"/>
    <w:uiPriority w:val="9"/>
    <w:qFormat/>
    <w:rsid w:val="00354DE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4D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4D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D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4D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4D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4D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4D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4D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0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4DE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4D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4DE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4DE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4DE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4DE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4DE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4DE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4DE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4DE6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54DE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54DE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4DE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4DE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54DE6"/>
    <w:rPr>
      <w:b/>
      <w:bCs/>
    </w:rPr>
  </w:style>
  <w:style w:type="character" w:styleId="Emphasis">
    <w:name w:val="Emphasis"/>
    <w:basedOn w:val="DefaultParagraphFont"/>
    <w:uiPriority w:val="20"/>
    <w:qFormat/>
    <w:rsid w:val="00354DE6"/>
    <w:rPr>
      <w:i/>
      <w:iCs/>
    </w:rPr>
  </w:style>
  <w:style w:type="paragraph" w:styleId="NoSpacing">
    <w:name w:val="No Spacing"/>
    <w:uiPriority w:val="1"/>
    <w:qFormat/>
    <w:rsid w:val="00354DE6"/>
  </w:style>
  <w:style w:type="paragraph" w:styleId="Quote">
    <w:name w:val="Quote"/>
    <w:basedOn w:val="Normal"/>
    <w:next w:val="Normal"/>
    <w:link w:val="QuoteChar"/>
    <w:uiPriority w:val="29"/>
    <w:qFormat/>
    <w:rsid w:val="00354DE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54DE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4DE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4DE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54DE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54DE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54DE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54DE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54DE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4DE6"/>
    <w:pPr>
      <w:outlineLvl w:val="9"/>
    </w:pPr>
  </w:style>
  <w:style w:type="character" w:styleId="Hyperlink">
    <w:name w:val="Hyperlink"/>
    <w:rsid w:val="00354DE6"/>
    <w:rPr>
      <w:color w:val="0000FF"/>
      <w:u w:val="single"/>
    </w:rPr>
  </w:style>
  <w:style w:type="table" w:styleId="TableGrid">
    <w:name w:val="Table Grid"/>
    <w:basedOn w:val="TableNormal"/>
    <w:uiPriority w:val="39"/>
    <w:rsid w:val="00C23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C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C0A"/>
  </w:style>
  <w:style w:type="paragraph" w:styleId="Footer">
    <w:name w:val="footer"/>
    <w:basedOn w:val="Normal"/>
    <w:link w:val="FooterChar"/>
    <w:uiPriority w:val="99"/>
    <w:unhideWhenUsed/>
    <w:rsid w:val="00D77C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C0A"/>
  </w:style>
  <w:style w:type="paragraph" w:styleId="BalloonText">
    <w:name w:val="Balloon Text"/>
    <w:basedOn w:val="Normal"/>
    <w:link w:val="BalloonTextChar"/>
    <w:uiPriority w:val="99"/>
    <w:semiHidden/>
    <w:unhideWhenUsed/>
    <w:rsid w:val="00D77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0A"/>
    <w:rPr>
      <w:rFonts w:ascii="Segoe UI" w:hAnsi="Segoe UI" w:cs="Segoe UI"/>
      <w:sz w:val="18"/>
      <w:szCs w:val="18"/>
    </w:rPr>
  </w:style>
  <w:style w:type="paragraph" w:customStyle="1" w:styleId="ecxmsonormal">
    <w:name w:val="ecxmsonormal"/>
    <w:basedOn w:val="Normal"/>
    <w:rsid w:val="00291D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cxmsolistparagraph">
    <w:name w:val="ecxmsolistparagraph"/>
    <w:basedOn w:val="Normal"/>
    <w:rsid w:val="00291D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91DC2"/>
  </w:style>
  <w:style w:type="character" w:styleId="CommentReference">
    <w:name w:val="annotation reference"/>
    <w:basedOn w:val="DefaultParagraphFont"/>
    <w:uiPriority w:val="99"/>
    <w:semiHidden/>
    <w:unhideWhenUsed/>
    <w:rsid w:val="00200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4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4D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A98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952F30"/>
    <w:pPr>
      <w:jc w:val="both"/>
    </w:pPr>
    <w:rPr>
      <w:rFonts w:ascii="Arial" w:eastAsia="Times New Roman" w:hAnsi="Arial" w:cs="Arial"/>
      <w:bCs/>
      <w:sz w:val="24"/>
      <w:szCs w:val="28"/>
    </w:rPr>
  </w:style>
  <w:style w:type="character" w:customStyle="1" w:styleId="BodyText2Char">
    <w:name w:val="Body Text 2 Char"/>
    <w:basedOn w:val="DefaultParagraphFont"/>
    <w:link w:val="BodyText2"/>
    <w:rsid w:val="00952F30"/>
    <w:rPr>
      <w:rFonts w:ascii="Arial" w:eastAsia="Times New Roman" w:hAnsi="Arial" w:cs="Arial"/>
      <w:bCs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E55E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escription">
    <w:name w:val="description"/>
    <w:basedOn w:val="DefaultParagraphFont"/>
    <w:rsid w:val="00D66844"/>
  </w:style>
  <w:style w:type="character" w:customStyle="1" w:styleId="divider2">
    <w:name w:val="divider2"/>
    <w:basedOn w:val="DefaultParagraphFont"/>
    <w:rsid w:val="00D66844"/>
  </w:style>
  <w:style w:type="character" w:customStyle="1" w:styleId="address">
    <w:name w:val="address"/>
    <w:basedOn w:val="DefaultParagraphFont"/>
    <w:rsid w:val="00D66844"/>
  </w:style>
  <w:style w:type="paragraph" w:styleId="Revision">
    <w:name w:val="Revision"/>
    <w:hidden/>
    <w:uiPriority w:val="99"/>
    <w:semiHidden/>
    <w:rsid w:val="00D52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6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7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6808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8576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1715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5573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6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90225">
                                  <w:blockQuote w:val="1"/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single" w:sz="12" w:space="8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0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55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82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34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0CC05-147C-466F-A0B1-B129213E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Larter</dc:creator>
  <cp:keywords/>
  <dc:description/>
  <cp:lastModifiedBy>Julie Larter</cp:lastModifiedBy>
  <cp:revision>7</cp:revision>
  <cp:lastPrinted>2022-08-01T14:03:00Z</cp:lastPrinted>
  <dcterms:created xsi:type="dcterms:W3CDTF">2022-07-28T08:33:00Z</dcterms:created>
  <dcterms:modified xsi:type="dcterms:W3CDTF">2022-08-01T14:04:00Z</dcterms:modified>
</cp:coreProperties>
</file>